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AE11D5" w:rsidRDefault="00053806" w:rsidP="00AE11D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Informacje Dziekana:</w:t>
      </w:r>
    </w:p>
    <w:p w14:paraId="68997408" w14:textId="77CC5FAE" w:rsidR="00FA40CC" w:rsidRDefault="00FA40CC" w:rsidP="00FA40C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000D5">
        <w:rPr>
          <w:bCs/>
          <w:sz w:val="22"/>
          <w:szCs w:val="22"/>
        </w:rPr>
        <w:t>6.10.2023 r.</w:t>
      </w:r>
      <w:r w:rsidRPr="00FA40CC">
        <w:rPr>
          <w:bCs/>
          <w:sz w:val="22"/>
          <w:szCs w:val="22"/>
        </w:rPr>
        <w:t xml:space="preserve"> mgr Aleksandra Popowska uzyskała nagrodę w Ogólnopolskim Konkursie im. E. Traple za najlepszą pracę magisterską pt. „Sztuczna inteligencja a prawo do autorstwa utworu” napisaną kierunkiem prof. dr hab. Joanny Sieńczyło-Chlabicz. Ogólnopolski Konkurs im. E. Traple jest organizowany przez Wydział Prawa i Administracji Uniwersytetu Jagiellońskiego oraz prestiżową kancelarię Traple Konarski Podrecki &amp; Wspólnicy. Kapituła konkursu przyznała tylko jedną nagrodę za najlepszą pracę z prawa własności intelektualnej.</w:t>
      </w:r>
    </w:p>
    <w:p w14:paraId="767F7BE3" w14:textId="77777777" w:rsidR="005000D5" w:rsidRDefault="005000D5" w:rsidP="005000D5">
      <w:pPr>
        <w:ind w:left="360"/>
        <w:jc w:val="both"/>
        <w:rPr>
          <w:bCs/>
          <w:sz w:val="22"/>
          <w:szCs w:val="22"/>
        </w:rPr>
      </w:pPr>
    </w:p>
    <w:p w14:paraId="5DC18680" w14:textId="3AE17462" w:rsidR="005000D5" w:rsidRDefault="005000D5" w:rsidP="00FA40C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000D5">
        <w:rPr>
          <w:bCs/>
          <w:sz w:val="22"/>
          <w:szCs w:val="22"/>
        </w:rPr>
        <w:t>Koło Naukowe Prawa Własności Intelektualnej, Mediów i Internetu otrzymało dotację na projekt ,,Badania naukowe dotyczące poziomu znajomości prawa w zakresie korzystania z mediów społecznościowych przez studentów studiujących na terenie województwa podlaskiego” w ramach Mikrodotacji dla uczelnianych organizacji studenckich programu Młodzieżowe Podlaskie Lokalnie.</w:t>
      </w:r>
    </w:p>
    <w:p w14:paraId="419B9690" w14:textId="77777777" w:rsidR="005000D5" w:rsidRDefault="005000D5" w:rsidP="005000D5">
      <w:pPr>
        <w:pStyle w:val="Akapitzlist"/>
        <w:rPr>
          <w:bCs/>
          <w:sz w:val="22"/>
          <w:szCs w:val="22"/>
        </w:rPr>
      </w:pPr>
    </w:p>
    <w:p w14:paraId="1CE01DFE" w14:textId="185D4542" w:rsidR="005000D5" w:rsidRDefault="005000D5" w:rsidP="005000D5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5000D5">
        <w:rPr>
          <w:bCs/>
          <w:sz w:val="22"/>
          <w:szCs w:val="22"/>
        </w:rPr>
        <w:t xml:space="preserve">Prof. dr hab. Rafał Dowgier otrzymał medal „VIRTUS EST PERFECTA RATIO” im. Księcia Franciszka Ksawerego Druckiego-Lubeckiego - Ministra Skarbu, za szczególne zasługi dla interesu publicznego Rzeczypospolitej Polskiej w dziedzinie wiedzy lub praktyki podatkowej i skarbowej. </w:t>
      </w:r>
    </w:p>
    <w:p w14:paraId="4D36B617" w14:textId="3870EA84" w:rsidR="005000D5" w:rsidRPr="005000D5" w:rsidRDefault="005000D5" w:rsidP="005000D5">
      <w:pPr>
        <w:jc w:val="both"/>
        <w:rPr>
          <w:bCs/>
          <w:sz w:val="22"/>
          <w:szCs w:val="22"/>
        </w:rPr>
      </w:pPr>
    </w:p>
    <w:p w14:paraId="763A9CBB" w14:textId="6310E5A2" w:rsidR="005000D5" w:rsidRDefault="0024708C" w:rsidP="0024708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24708C">
        <w:rPr>
          <w:bCs/>
          <w:sz w:val="22"/>
          <w:szCs w:val="22"/>
        </w:rPr>
        <w:t>Wydział Prawa Uniwersytetu w Białymstoku podpisał umowę o utworzeniu serii wydawniczej Current Debates in European Integ</w:t>
      </w:r>
      <w:r>
        <w:rPr>
          <w:bCs/>
          <w:sz w:val="22"/>
          <w:szCs w:val="22"/>
        </w:rPr>
        <w:t xml:space="preserve">ration w wydawnictwie Routledge. </w:t>
      </w:r>
      <w:r w:rsidRPr="0024708C">
        <w:rPr>
          <w:bCs/>
          <w:sz w:val="22"/>
          <w:szCs w:val="22"/>
        </w:rPr>
        <w:t>Redaktorem serii wydawniczej jest dr hab. Elżbieta Kużelewska, prof. UwB oraz dr Dariusz Kloza z Universiteit Gent (Belgia).</w:t>
      </w:r>
    </w:p>
    <w:p w14:paraId="1A116CD3" w14:textId="77777777" w:rsidR="0024708C" w:rsidRDefault="0024708C" w:rsidP="0024708C">
      <w:pPr>
        <w:pStyle w:val="Akapitzlist"/>
        <w:rPr>
          <w:bCs/>
          <w:sz w:val="22"/>
          <w:szCs w:val="22"/>
        </w:rPr>
      </w:pPr>
    </w:p>
    <w:p w14:paraId="149394A0" w14:textId="036393B7" w:rsidR="00C57B7E" w:rsidRPr="00C57B7E" w:rsidRDefault="0024708C" w:rsidP="00C57B7E">
      <w:pPr>
        <w:pStyle w:val="NormalnyWeb"/>
        <w:numPr>
          <w:ilvl w:val="0"/>
          <w:numId w:val="21"/>
        </w:numPr>
        <w:shd w:val="clear" w:color="auto" w:fill="FFFFFF"/>
        <w:spacing w:before="0" w:beforeAutospacing="0"/>
        <w:jc w:val="both"/>
        <w:rPr>
          <w:rFonts w:ascii="Open Sans" w:hAnsi="Open Sans"/>
          <w:color w:val="000000"/>
          <w:sz w:val="22"/>
        </w:rPr>
      </w:pPr>
      <w:r w:rsidRPr="0024708C">
        <w:rPr>
          <w:rFonts w:ascii="Open Sans" w:hAnsi="Open Sans"/>
          <w:color w:val="000000"/>
          <w:sz w:val="22"/>
        </w:rPr>
        <w:t>Mgr Wojciech Dąbrówka – doktorant Szkoły Doktorskiej Nauk Społecznych (w dyscyplinie: nauki prawne) otrzymał drugie już stypendium z Międzynarodowego Funduszu Wyszehradzkiego – tym razem na realizację projektu badawczego „The Role of the Media in the Electoral Process in Comparative Terms" w Katedrze Prawa Konstytucyjnego na Wydziale Prawa Uniwersytetu Karola w Pradze. W ramach pierwszego stypendium z Międzynarodowego Funduszu Wyszehradzkiego mgr Wojciech Dąbrówka jeszcze w tym roku odbędzie analogiczny staż w Katedrze Prawa Konstytucyjnego na Wydziale Prawa Uniwersytetu Komeńskiego w Bratysławie.</w:t>
      </w:r>
    </w:p>
    <w:p w14:paraId="066E0DE5" w14:textId="77777777" w:rsidR="00C57B7E" w:rsidRDefault="00C57B7E" w:rsidP="00C57B7E">
      <w:pPr>
        <w:jc w:val="both"/>
        <w:rPr>
          <w:b/>
          <w:color w:val="C00040"/>
          <w:sz w:val="32"/>
          <w:szCs w:val="32"/>
        </w:rPr>
      </w:pPr>
    </w:p>
    <w:p w14:paraId="654B22F5" w14:textId="41C38FBD" w:rsidR="00C36A76" w:rsidRPr="00744B88" w:rsidRDefault="00C36A76" w:rsidP="00C57B7E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E6398A" w:rsidRDefault="00C36A76" w:rsidP="00313C43">
      <w:pPr>
        <w:jc w:val="both"/>
        <w:rPr>
          <w:b/>
          <w:sz w:val="22"/>
          <w:szCs w:val="22"/>
        </w:rPr>
      </w:pPr>
    </w:p>
    <w:p w14:paraId="08CD768B" w14:textId="2538D93F" w:rsidR="003D7EAA" w:rsidRDefault="00BF7222" w:rsidP="00BF722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5-6.10.2023 r. </w:t>
      </w:r>
      <w:r>
        <w:rPr>
          <w:sz w:val="22"/>
          <w:szCs w:val="22"/>
        </w:rPr>
        <w:t>udział w Między narodowej Konferencji Naukowej „Odpowiedzialność za szkody wojenne w Europie”, Warszawa.</w:t>
      </w:r>
    </w:p>
    <w:p w14:paraId="10F313F7" w14:textId="78FD8EFB" w:rsidR="00BF7222" w:rsidRDefault="00BF7222" w:rsidP="00BF7222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Justyna Matys </w:t>
      </w:r>
    </w:p>
    <w:p w14:paraId="32633962" w14:textId="77777777" w:rsidR="00E72624" w:rsidRDefault="00E72624" w:rsidP="00BF7222">
      <w:pPr>
        <w:ind w:left="708"/>
        <w:jc w:val="both"/>
        <w:rPr>
          <w:b/>
          <w:sz w:val="22"/>
          <w:szCs w:val="22"/>
        </w:rPr>
      </w:pPr>
    </w:p>
    <w:p w14:paraId="0A84BB72" w14:textId="4806BE2E" w:rsidR="00E72624" w:rsidRPr="00E72624" w:rsidRDefault="00E72624" w:rsidP="00E72624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5-10.10.2023 r. </w:t>
      </w:r>
      <w:r>
        <w:rPr>
          <w:sz w:val="22"/>
          <w:szCs w:val="22"/>
        </w:rPr>
        <w:t>udział w II Ogólnopolskiej Konferencji Prawa Autorskiego im. Prof. Elżbiety Traple oraz w posiedzeniu Rady Naukowej WPiA UJ.</w:t>
      </w:r>
    </w:p>
    <w:p w14:paraId="45BAC8AC" w14:textId="6C67226F" w:rsidR="00E72624" w:rsidRPr="00E72624" w:rsidRDefault="00E72624" w:rsidP="00E7262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prof. dr hab. Joanna Sieńczyło-Chlabicz </w:t>
      </w:r>
    </w:p>
    <w:p w14:paraId="589D825E" w14:textId="2D9F4005" w:rsidR="00BF7222" w:rsidRDefault="00BF7222" w:rsidP="00BF7222">
      <w:pPr>
        <w:ind w:left="708"/>
        <w:jc w:val="both"/>
        <w:rPr>
          <w:b/>
          <w:sz w:val="22"/>
          <w:szCs w:val="22"/>
        </w:rPr>
      </w:pPr>
    </w:p>
    <w:p w14:paraId="5167BA8F" w14:textId="77E56D0B" w:rsidR="00BF7222" w:rsidRPr="00BF7222" w:rsidRDefault="00BF7222" w:rsidP="00BF7222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13.10.2023 r. </w:t>
      </w:r>
      <w:r>
        <w:rPr>
          <w:sz w:val="22"/>
          <w:szCs w:val="22"/>
        </w:rPr>
        <w:t>udział w konferencji „Źródła i współczesność polskich kodeksów: postępowania cywilnego i postępowania karnego. 500-lecie kodyfikacji polskiej procedury sądowej Formula Processus”, Sąd Najwyższy, Warszawa.</w:t>
      </w:r>
    </w:p>
    <w:p w14:paraId="3795396E" w14:textId="3E9D88B3" w:rsidR="00BF7222" w:rsidRDefault="009E5587" w:rsidP="00BF7222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 dr hab. Adam Doliwa</w:t>
      </w:r>
    </w:p>
    <w:p w14:paraId="3C9213AB" w14:textId="6E38D8A2" w:rsidR="009E5587" w:rsidRDefault="009E5587" w:rsidP="00BF7222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Akradiusz Bieliński</w:t>
      </w:r>
    </w:p>
    <w:p w14:paraId="15DBA3B5" w14:textId="77777777" w:rsidR="009E5587" w:rsidRDefault="009E5587" w:rsidP="00BF7222">
      <w:pPr>
        <w:ind w:left="720"/>
        <w:jc w:val="both"/>
        <w:rPr>
          <w:b/>
          <w:sz w:val="22"/>
          <w:szCs w:val="22"/>
        </w:rPr>
      </w:pPr>
    </w:p>
    <w:p w14:paraId="46006591" w14:textId="3E132EFA" w:rsidR="009E5587" w:rsidRPr="009E5587" w:rsidRDefault="009E5587" w:rsidP="009E5587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13.-15.10.2023 r. </w:t>
      </w:r>
      <w:r>
        <w:rPr>
          <w:sz w:val="22"/>
          <w:szCs w:val="22"/>
        </w:rPr>
        <w:t>udział w I Ogólnopolskiej Konferencji Naukowo-Szkoleniowej „Współczesne wyzwania bioetyki”, organizowanej przez Wielkopolska Izba Lekarska i NIL, Gniezno.</w:t>
      </w:r>
    </w:p>
    <w:p w14:paraId="00FE0803" w14:textId="2B83CA4B" w:rsidR="009E5587" w:rsidRPr="009E5587" w:rsidRDefault="005D5E21" w:rsidP="009E5587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9E5587">
        <w:rPr>
          <w:b/>
          <w:sz w:val="22"/>
          <w:szCs w:val="22"/>
        </w:rPr>
        <w:t>r Urszula Drozdowska</w:t>
      </w:r>
      <w:r w:rsidR="00044CDF">
        <w:rPr>
          <w:b/>
          <w:sz w:val="22"/>
          <w:szCs w:val="22"/>
        </w:rPr>
        <w:t xml:space="preserve"> </w:t>
      </w:r>
    </w:p>
    <w:p w14:paraId="3AB34CEE" w14:textId="77777777" w:rsidR="00BF7222" w:rsidRPr="00BF7222" w:rsidRDefault="00BF7222" w:rsidP="00BF7222">
      <w:pPr>
        <w:ind w:left="708"/>
        <w:jc w:val="both"/>
        <w:rPr>
          <w:b/>
          <w:sz w:val="22"/>
          <w:szCs w:val="22"/>
        </w:rPr>
      </w:pPr>
    </w:p>
    <w:p w14:paraId="60744B27" w14:textId="13059FA1" w:rsidR="003D7EAA" w:rsidRDefault="00303C02" w:rsidP="003743F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22-29.10.2023 r. </w:t>
      </w:r>
      <w:r w:rsidR="003743FD">
        <w:rPr>
          <w:sz w:val="22"/>
          <w:szCs w:val="22"/>
        </w:rPr>
        <w:t xml:space="preserve">wyjazd w ramach programu </w:t>
      </w:r>
      <w:r w:rsidR="003743FD" w:rsidRPr="003743FD">
        <w:rPr>
          <w:sz w:val="22"/>
          <w:szCs w:val="22"/>
        </w:rPr>
        <w:t>Program Erasmus+ STA</w:t>
      </w:r>
      <w:r w:rsidR="003743FD">
        <w:rPr>
          <w:sz w:val="22"/>
          <w:szCs w:val="22"/>
        </w:rPr>
        <w:t xml:space="preserve">, </w:t>
      </w:r>
      <w:r w:rsidR="003743FD" w:rsidRPr="003743FD">
        <w:rPr>
          <w:sz w:val="22"/>
          <w:szCs w:val="22"/>
        </w:rPr>
        <w:t>University of Tartu</w:t>
      </w:r>
      <w:r w:rsidR="003743FD">
        <w:rPr>
          <w:sz w:val="22"/>
          <w:szCs w:val="22"/>
        </w:rPr>
        <w:t>, Estonia.</w:t>
      </w:r>
    </w:p>
    <w:p w14:paraId="59C99444" w14:textId="5D7F4AE8" w:rsidR="003743FD" w:rsidRDefault="003743FD" w:rsidP="003743FD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mgr Marta Dąbrowska</w:t>
      </w:r>
    </w:p>
    <w:p w14:paraId="77697E78" w14:textId="77777777" w:rsidR="006B3953" w:rsidRDefault="006B3953" w:rsidP="003743FD">
      <w:pPr>
        <w:ind w:left="720"/>
        <w:jc w:val="both"/>
        <w:rPr>
          <w:b/>
          <w:sz w:val="22"/>
          <w:szCs w:val="22"/>
        </w:rPr>
      </w:pPr>
    </w:p>
    <w:p w14:paraId="4ED30C96" w14:textId="41FDDEC7" w:rsidR="00AE689A" w:rsidRPr="00AE689A" w:rsidRDefault="00AE689A" w:rsidP="00AE689A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E689A">
        <w:rPr>
          <w:b/>
          <w:sz w:val="22"/>
          <w:szCs w:val="22"/>
        </w:rPr>
        <w:t>22-28.10.2023 r.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wyjazd w ramach programu </w:t>
      </w:r>
      <w:r w:rsidRPr="003743FD">
        <w:rPr>
          <w:sz w:val="22"/>
          <w:szCs w:val="22"/>
        </w:rPr>
        <w:t>Program Erasmus+ STA</w:t>
      </w:r>
      <w:r>
        <w:rPr>
          <w:sz w:val="22"/>
          <w:szCs w:val="22"/>
        </w:rPr>
        <w:t xml:space="preserve">, </w:t>
      </w:r>
      <w:r w:rsidRPr="00AE689A">
        <w:rPr>
          <w:sz w:val="22"/>
          <w:szCs w:val="22"/>
        </w:rPr>
        <w:t>MEF University</w:t>
      </w:r>
      <w:r>
        <w:rPr>
          <w:sz w:val="22"/>
          <w:szCs w:val="22"/>
        </w:rPr>
        <w:t>, Turcja.</w:t>
      </w:r>
    </w:p>
    <w:p w14:paraId="58147AEB" w14:textId="2525B9C8" w:rsidR="00AE689A" w:rsidRDefault="00D94E3A" w:rsidP="00AE689A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E689A">
        <w:rPr>
          <w:b/>
          <w:sz w:val="22"/>
          <w:szCs w:val="22"/>
        </w:rPr>
        <w:t>r hab. Marcin Łysko</w:t>
      </w:r>
    </w:p>
    <w:p w14:paraId="3354EE9F" w14:textId="77777777" w:rsidR="006B3953" w:rsidRDefault="006B3953" w:rsidP="00AE689A">
      <w:pPr>
        <w:ind w:left="720"/>
        <w:jc w:val="both"/>
        <w:rPr>
          <w:b/>
          <w:sz w:val="22"/>
          <w:szCs w:val="22"/>
        </w:rPr>
      </w:pPr>
    </w:p>
    <w:p w14:paraId="250C4D79" w14:textId="08525CE6" w:rsidR="00AE689A" w:rsidRDefault="00AE689A" w:rsidP="00D94E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8-14.</w:t>
      </w:r>
      <w:r w:rsidR="00D91003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2023 r.</w:t>
      </w:r>
      <w:r w:rsidR="00D94E3A">
        <w:rPr>
          <w:b/>
          <w:sz w:val="22"/>
          <w:szCs w:val="22"/>
        </w:rPr>
        <w:t xml:space="preserve"> </w:t>
      </w:r>
      <w:r w:rsidR="00D94E3A" w:rsidRPr="00D94E3A">
        <w:rPr>
          <w:sz w:val="22"/>
          <w:szCs w:val="22"/>
        </w:rPr>
        <w:t>wyjazd w ramach programu Program Erasmus+ STA</w:t>
      </w:r>
      <w:r w:rsidR="00D94E3A">
        <w:rPr>
          <w:sz w:val="22"/>
          <w:szCs w:val="22"/>
        </w:rPr>
        <w:t xml:space="preserve">, </w:t>
      </w:r>
      <w:r w:rsidR="00D94E3A" w:rsidRPr="00D94E3A">
        <w:rPr>
          <w:sz w:val="22"/>
          <w:szCs w:val="22"/>
        </w:rPr>
        <w:t>Uniwersytet Masaryka w Brnie</w:t>
      </w:r>
      <w:r w:rsidR="006C383B">
        <w:rPr>
          <w:sz w:val="22"/>
          <w:szCs w:val="22"/>
        </w:rPr>
        <w:t>, Czechy.</w:t>
      </w:r>
      <w:r w:rsidR="00D94E3A">
        <w:rPr>
          <w:sz w:val="22"/>
          <w:szCs w:val="22"/>
        </w:rPr>
        <w:t xml:space="preserve"> </w:t>
      </w:r>
    </w:p>
    <w:p w14:paraId="76D7F998" w14:textId="5C530FBE" w:rsidR="00AE689A" w:rsidRDefault="00D94E3A" w:rsidP="00D94E3A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D94E3A">
        <w:rPr>
          <w:b/>
          <w:sz w:val="22"/>
          <w:szCs w:val="22"/>
        </w:rPr>
        <w:t>r Magda Prekowska</w:t>
      </w:r>
    </w:p>
    <w:p w14:paraId="798FDEE3" w14:textId="77777777" w:rsidR="006B3953" w:rsidRDefault="006B3953" w:rsidP="00D94E3A">
      <w:pPr>
        <w:ind w:left="708"/>
        <w:jc w:val="both"/>
        <w:rPr>
          <w:b/>
          <w:sz w:val="22"/>
          <w:szCs w:val="22"/>
        </w:rPr>
      </w:pPr>
    </w:p>
    <w:p w14:paraId="79444BA8" w14:textId="1CEC7EDD" w:rsidR="00D94E3A" w:rsidRPr="00D94E3A" w:rsidRDefault="00D94E3A" w:rsidP="00D94E3A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15-25.10.2023 r. </w:t>
      </w:r>
      <w:r w:rsidRPr="00D94E3A">
        <w:rPr>
          <w:sz w:val="22"/>
          <w:szCs w:val="22"/>
        </w:rPr>
        <w:t>wyjazd w ramach programu Program Erasmus+ STA</w:t>
      </w:r>
      <w:r>
        <w:rPr>
          <w:sz w:val="22"/>
          <w:szCs w:val="22"/>
        </w:rPr>
        <w:t xml:space="preserve">, </w:t>
      </w:r>
      <w:r w:rsidRPr="00D94E3A">
        <w:rPr>
          <w:sz w:val="22"/>
          <w:szCs w:val="22"/>
        </w:rPr>
        <w:t>Universita Europea di Roma</w:t>
      </w:r>
      <w:r>
        <w:rPr>
          <w:sz w:val="22"/>
          <w:szCs w:val="22"/>
        </w:rPr>
        <w:t>, Włochy.</w:t>
      </w:r>
    </w:p>
    <w:p w14:paraId="37CB9956" w14:textId="1F6695C4" w:rsidR="00D94E3A" w:rsidRDefault="00D94E3A" w:rsidP="00D94E3A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 </w:t>
      </w:r>
      <w:r w:rsidRPr="00D94E3A">
        <w:rPr>
          <w:b/>
          <w:sz w:val="22"/>
          <w:szCs w:val="22"/>
        </w:rPr>
        <w:t>Marta Dzieniszewska</w:t>
      </w:r>
    </w:p>
    <w:p w14:paraId="3D8C37E0" w14:textId="77777777" w:rsidR="006B3953" w:rsidRDefault="006B3953" w:rsidP="00D94E3A">
      <w:pPr>
        <w:ind w:left="720"/>
        <w:jc w:val="both"/>
        <w:rPr>
          <w:b/>
          <w:sz w:val="22"/>
          <w:szCs w:val="22"/>
        </w:rPr>
      </w:pPr>
    </w:p>
    <w:p w14:paraId="4C4998CC" w14:textId="6710B66C" w:rsidR="006C383B" w:rsidRDefault="006C383B" w:rsidP="006C383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6C383B">
        <w:rPr>
          <w:b/>
          <w:sz w:val="22"/>
          <w:szCs w:val="22"/>
        </w:rPr>
        <w:t>25.09.-2.10.2023 r.</w:t>
      </w:r>
      <w:r>
        <w:rPr>
          <w:b/>
          <w:sz w:val="22"/>
          <w:szCs w:val="22"/>
        </w:rPr>
        <w:t xml:space="preserve"> </w:t>
      </w:r>
      <w:r w:rsidRPr="006C383B">
        <w:rPr>
          <w:sz w:val="22"/>
          <w:szCs w:val="22"/>
        </w:rPr>
        <w:t>stypendium w Grecji w ramach programu NAWA</w:t>
      </w:r>
      <w:r>
        <w:rPr>
          <w:sz w:val="22"/>
          <w:szCs w:val="22"/>
        </w:rPr>
        <w:t xml:space="preserve"> -</w:t>
      </w:r>
      <w:r w:rsidRPr="006C383B">
        <w:rPr>
          <w:sz w:val="22"/>
          <w:szCs w:val="22"/>
        </w:rPr>
        <w:t xml:space="preserve"> Program wymiany osobowej studentów i naukowców w ramach współpracy bilateralnej, Aristotelio Panepistimo Thessalonikis</w:t>
      </w:r>
      <w:r>
        <w:rPr>
          <w:sz w:val="22"/>
          <w:szCs w:val="22"/>
        </w:rPr>
        <w:t>, Grecja.</w:t>
      </w:r>
    </w:p>
    <w:p w14:paraId="73751696" w14:textId="474864A4" w:rsidR="00D94E3A" w:rsidRDefault="006C383B" w:rsidP="006C383B">
      <w:pPr>
        <w:ind w:left="720"/>
        <w:jc w:val="both"/>
        <w:rPr>
          <w:b/>
          <w:sz w:val="22"/>
          <w:szCs w:val="22"/>
        </w:rPr>
      </w:pPr>
      <w:r w:rsidRPr="006C383B">
        <w:rPr>
          <w:b/>
          <w:sz w:val="22"/>
          <w:szCs w:val="22"/>
        </w:rPr>
        <w:t>dr Karolina Zapolska</w:t>
      </w:r>
    </w:p>
    <w:p w14:paraId="3F49C05E" w14:textId="77777777" w:rsidR="006B3953" w:rsidRPr="006C383B" w:rsidRDefault="006B3953" w:rsidP="006C383B">
      <w:pPr>
        <w:ind w:left="720"/>
        <w:jc w:val="both"/>
        <w:rPr>
          <w:b/>
          <w:sz w:val="22"/>
          <w:szCs w:val="22"/>
        </w:rPr>
      </w:pPr>
    </w:p>
    <w:p w14:paraId="35B54CC9" w14:textId="53A6B36F" w:rsidR="006C383B" w:rsidRPr="006C383B" w:rsidRDefault="006C383B" w:rsidP="006C383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C383B">
        <w:rPr>
          <w:b/>
          <w:sz w:val="22"/>
          <w:szCs w:val="22"/>
        </w:rPr>
        <w:t>22-27.10.2023 r.</w:t>
      </w:r>
      <w:r>
        <w:rPr>
          <w:b/>
          <w:sz w:val="22"/>
          <w:szCs w:val="22"/>
        </w:rPr>
        <w:t xml:space="preserve"> </w:t>
      </w:r>
      <w:r w:rsidRPr="006C383B">
        <w:rPr>
          <w:sz w:val="22"/>
          <w:szCs w:val="22"/>
        </w:rPr>
        <w:t>wyjazd w ramach programu Program Erasmus+ STA, Uniwersytet Masaryka w Brnie</w:t>
      </w:r>
      <w:r>
        <w:rPr>
          <w:sz w:val="22"/>
          <w:szCs w:val="22"/>
        </w:rPr>
        <w:t>, Czechy.</w:t>
      </w:r>
    </w:p>
    <w:p w14:paraId="482ABA43" w14:textId="44810F99" w:rsidR="00D94E3A" w:rsidRDefault="006C383B" w:rsidP="00D94E3A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Maciej Etel</w:t>
      </w:r>
    </w:p>
    <w:p w14:paraId="26404776" w14:textId="77777777" w:rsidR="00D91003" w:rsidRDefault="00D91003" w:rsidP="00D94E3A">
      <w:pPr>
        <w:ind w:left="708"/>
        <w:jc w:val="both"/>
        <w:rPr>
          <w:b/>
          <w:sz w:val="22"/>
          <w:szCs w:val="22"/>
        </w:rPr>
      </w:pPr>
    </w:p>
    <w:p w14:paraId="74825296" w14:textId="18BA4C40" w:rsidR="00D91003" w:rsidRPr="00E72624" w:rsidRDefault="00E72624" w:rsidP="00D91003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24-26.</w:t>
      </w:r>
      <w:r w:rsidR="00D91003">
        <w:rPr>
          <w:b/>
          <w:sz w:val="22"/>
          <w:szCs w:val="22"/>
        </w:rPr>
        <w:t xml:space="preserve">10.2023 r. </w:t>
      </w:r>
      <w:r>
        <w:rPr>
          <w:sz w:val="22"/>
          <w:szCs w:val="22"/>
        </w:rPr>
        <w:t>udział w seminarium badawczym prawa konstytucyjnego.</w:t>
      </w:r>
    </w:p>
    <w:p w14:paraId="3E0BF03E" w14:textId="4520EBF3" w:rsidR="00E72624" w:rsidRDefault="00E72624" w:rsidP="00E7262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 dr hab. Andrzej Jackiewicz</w:t>
      </w:r>
    </w:p>
    <w:p w14:paraId="1B08B1F4" w14:textId="38464E01" w:rsidR="00E72624" w:rsidRDefault="00E72624" w:rsidP="00E72624">
      <w:pPr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hab. Elżbieta Kużelewska, prof. UwB</w:t>
      </w:r>
    </w:p>
    <w:p w14:paraId="7C2B3DFF" w14:textId="3DABA702" w:rsidR="00E72624" w:rsidRPr="00C57B7E" w:rsidRDefault="00E72624" w:rsidP="00E72624">
      <w:pPr>
        <w:ind w:left="708"/>
        <w:jc w:val="both"/>
        <w:rPr>
          <w:b/>
          <w:sz w:val="22"/>
          <w:szCs w:val="22"/>
        </w:rPr>
      </w:pPr>
      <w:r w:rsidRPr="00C57B7E">
        <w:rPr>
          <w:b/>
          <w:sz w:val="22"/>
          <w:szCs w:val="22"/>
        </w:rPr>
        <w:t>dr hab. Artur Olechno, prof. UwB</w:t>
      </w:r>
    </w:p>
    <w:p w14:paraId="7D32C86C" w14:textId="33ECD38D" w:rsidR="00E72624" w:rsidRPr="00C57B7E" w:rsidRDefault="00E72624" w:rsidP="00E72624">
      <w:pPr>
        <w:ind w:left="708"/>
        <w:jc w:val="both"/>
        <w:rPr>
          <w:b/>
          <w:sz w:val="22"/>
          <w:szCs w:val="22"/>
        </w:rPr>
      </w:pPr>
      <w:r w:rsidRPr="00C57B7E">
        <w:rPr>
          <w:b/>
          <w:sz w:val="22"/>
          <w:szCs w:val="22"/>
        </w:rPr>
        <w:t>dr Kamila Bezubik</w:t>
      </w:r>
    </w:p>
    <w:p w14:paraId="58849E6A" w14:textId="77777777" w:rsidR="006B3953" w:rsidRPr="00C57B7E" w:rsidRDefault="006B3953" w:rsidP="00D94E3A">
      <w:pPr>
        <w:ind w:left="708"/>
        <w:jc w:val="both"/>
        <w:rPr>
          <w:b/>
          <w:sz w:val="22"/>
          <w:szCs w:val="22"/>
        </w:rPr>
      </w:pPr>
    </w:p>
    <w:p w14:paraId="70F40AED" w14:textId="1883AD81" w:rsidR="006C383B" w:rsidRPr="006C383B" w:rsidRDefault="006C383B" w:rsidP="006C383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C383B">
        <w:rPr>
          <w:b/>
          <w:sz w:val="22"/>
          <w:szCs w:val="22"/>
        </w:rPr>
        <w:t xml:space="preserve">30.09.-7.10.2023 r. </w:t>
      </w:r>
      <w:r w:rsidRPr="006C383B">
        <w:rPr>
          <w:sz w:val="22"/>
          <w:szCs w:val="22"/>
        </w:rPr>
        <w:t>wyjazd w ramach programu Program Erasmus+ STA</w:t>
      </w:r>
      <w:r w:rsidRPr="006C383B">
        <w:rPr>
          <w:b/>
          <w:sz w:val="22"/>
          <w:szCs w:val="22"/>
        </w:rPr>
        <w:t xml:space="preserve">, </w:t>
      </w:r>
      <w:r w:rsidRPr="006C383B">
        <w:rPr>
          <w:sz w:val="22"/>
          <w:szCs w:val="22"/>
        </w:rPr>
        <w:t>Universita D</w:t>
      </w:r>
      <w:r>
        <w:rPr>
          <w:sz w:val="22"/>
          <w:szCs w:val="22"/>
        </w:rPr>
        <w:t>egli Studi Di Napoli Federico II, Włochy.</w:t>
      </w:r>
    </w:p>
    <w:p w14:paraId="0EA3FE6A" w14:textId="068319E2" w:rsidR="006C383B" w:rsidRDefault="006C383B" w:rsidP="006C383B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r w:rsidRPr="006C383B">
        <w:rPr>
          <w:b/>
          <w:sz w:val="22"/>
          <w:szCs w:val="22"/>
        </w:rPr>
        <w:t>Paulina Korycińska-Rządca</w:t>
      </w:r>
    </w:p>
    <w:p w14:paraId="6E84A1C8" w14:textId="713F55B6" w:rsidR="006C383B" w:rsidRDefault="006C383B" w:rsidP="006C383B">
      <w:pPr>
        <w:ind w:left="720"/>
        <w:jc w:val="both"/>
        <w:rPr>
          <w:b/>
          <w:sz w:val="22"/>
          <w:szCs w:val="22"/>
        </w:rPr>
      </w:pPr>
    </w:p>
    <w:p w14:paraId="6A32419A" w14:textId="77777777" w:rsidR="00C36B61" w:rsidRPr="00C36B61" w:rsidRDefault="00C36B61" w:rsidP="00C36B6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C36B61">
        <w:rPr>
          <w:b/>
          <w:sz w:val="22"/>
          <w:szCs w:val="22"/>
        </w:rPr>
        <w:t xml:space="preserve">28.10.-3.11.2023 r.  </w:t>
      </w:r>
      <w:r w:rsidRPr="00C36B61">
        <w:rPr>
          <w:sz w:val="22"/>
          <w:szCs w:val="22"/>
        </w:rPr>
        <w:t>kwerenda na Uniwersytecie La Sapienza w Rzymie.</w:t>
      </w:r>
    </w:p>
    <w:p w14:paraId="250BA097" w14:textId="77777777" w:rsidR="00C36B61" w:rsidRPr="00C36B61" w:rsidRDefault="00C36B61" w:rsidP="00C36B61">
      <w:pPr>
        <w:ind w:firstLine="708"/>
        <w:jc w:val="both"/>
        <w:rPr>
          <w:b/>
          <w:sz w:val="22"/>
          <w:szCs w:val="22"/>
        </w:rPr>
      </w:pPr>
      <w:r w:rsidRPr="00C36B61">
        <w:rPr>
          <w:b/>
          <w:sz w:val="22"/>
          <w:szCs w:val="22"/>
        </w:rPr>
        <w:t>prof. dr hab. Joanna Sieńczyło-Chlabicz</w:t>
      </w:r>
    </w:p>
    <w:p w14:paraId="7FBD9121" w14:textId="104B1BC2" w:rsidR="00D40A5D" w:rsidRPr="00185506" w:rsidRDefault="00D40A5D" w:rsidP="00185506">
      <w:pPr>
        <w:rPr>
          <w:sz w:val="22"/>
          <w:szCs w:val="22"/>
        </w:rPr>
      </w:pPr>
    </w:p>
    <w:p w14:paraId="3F6C2D79" w14:textId="0A2B745F" w:rsidR="003D7EAA" w:rsidRPr="006C383B" w:rsidRDefault="003D7EAA" w:rsidP="003D7EAA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1DA68011" w14:textId="69078709" w:rsidR="00C57B7E" w:rsidRDefault="005000D5" w:rsidP="005000D5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>Inicjatywy zorganizowane przez Wydział:</w:t>
      </w:r>
    </w:p>
    <w:p w14:paraId="66E2E600" w14:textId="67488DB2" w:rsidR="0085294B" w:rsidRDefault="00F81975" w:rsidP="00C57B7E">
      <w:pPr>
        <w:numPr>
          <w:ilvl w:val="0"/>
          <w:numId w:val="21"/>
        </w:numPr>
        <w:suppressAutoHyphens w:val="0"/>
        <w:spacing w:before="240"/>
        <w:jc w:val="both"/>
        <w:rPr>
          <w:sz w:val="22"/>
          <w:szCs w:val="22"/>
        </w:rPr>
      </w:pPr>
      <w:r w:rsidRPr="00F81975">
        <w:rPr>
          <w:b/>
          <w:sz w:val="22"/>
          <w:szCs w:val="22"/>
        </w:rPr>
        <w:t>26.10.2023 r.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odbyło się Seminarium Naukowe pt. „</w:t>
      </w:r>
      <w:r w:rsidRPr="00F81975">
        <w:rPr>
          <w:sz w:val="22"/>
          <w:szCs w:val="22"/>
        </w:rPr>
        <w:t>Eksperyment medyczny i badanie kliniczne w świetle najno</w:t>
      </w:r>
      <w:r>
        <w:rPr>
          <w:sz w:val="22"/>
          <w:szCs w:val="22"/>
        </w:rPr>
        <w:t xml:space="preserve">wszych zmian w prawie medycznym”, które poprowadzi </w:t>
      </w:r>
      <w:r w:rsidRPr="00F81975">
        <w:rPr>
          <w:sz w:val="22"/>
          <w:szCs w:val="22"/>
        </w:rPr>
        <w:t>dr hab. Agata Wnukiewicz-Kozłowsk</w:t>
      </w:r>
      <w:r>
        <w:rPr>
          <w:sz w:val="22"/>
          <w:szCs w:val="22"/>
        </w:rPr>
        <w:t>a z Interdyscyplinarnej Pracowni Prawa Medycznego i Bioetyki</w:t>
      </w:r>
      <w:r w:rsidRPr="00F81975">
        <w:rPr>
          <w:sz w:val="22"/>
          <w:szCs w:val="22"/>
        </w:rPr>
        <w:t xml:space="preserve"> Wydział</w:t>
      </w:r>
      <w:r>
        <w:rPr>
          <w:sz w:val="22"/>
          <w:szCs w:val="22"/>
        </w:rPr>
        <w:t>u Prawa, Administracji i Ekonomii</w:t>
      </w:r>
      <w:r w:rsidRPr="00F81975">
        <w:rPr>
          <w:sz w:val="22"/>
          <w:szCs w:val="22"/>
        </w:rPr>
        <w:t xml:space="preserve"> Uniwersytet</w:t>
      </w:r>
      <w:r>
        <w:rPr>
          <w:sz w:val="22"/>
          <w:szCs w:val="22"/>
        </w:rPr>
        <w:t>u</w:t>
      </w:r>
      <w:r w:rsidRPr="00F81975">
        <w:rPr>
          <w:sz w:val="22"/>
          <w:szCs w:val="22"/>
        </w:rPr>
        <w:t xml:space="preserve"> Wrocławski</w:t>
      </w:r>
      <w:r>
        <w:rPr>
          <w:sz w:val="22"/>
          <w:szCs w:val="22"/>
        </w:rPr>
        <w:t xml:space="preserve">ego. Organizatorzy: </w:t>
      </w:r>
      <w:r w:rsidRPr="00F81975">
        <w:rPr>
          <w:sz w:val="22"/>
          <w:szCs w:val="22"/>
        </w:rPr>
        <w:t xml:space="preserve">Katedra Prawa Prywatnego Międzynarodowego oraz </w:t>
      </w:r>
      <w:r>
        <w:rPr>
          <w:sz w:val="22"/>
          <w:szCs w:val="22"/>
        </w:rPr>
        <w:t xml:space="preserve">Prawa Medycznego, </w:t>
      </w:r>
      <w:r w:rsidRPr="00F81975">
        <w:rPr>
          <w:sz w:val="22"/>
          <w:szCs w:val="22"/>
        </w:rPr>
        <w:t>Koło Naukowe Prawa Medycznego i Farm</w:t>
      </w:r>
      <w:r>
        <w:rPr>
          <w:sz w:val="22"/>
          <w:szCs w:val="22"/>
        </w:rPr>
        <w:t>aceutycznego "Pro Humane Vitae".</w:t>
      </w:r>
    </w:p>
    <w:p w14:paraId="6570D8C1" w14:textId="77777777" w:rsidR="0085294B" w:rsidRDefault="0085294B" w:rsidP="0085294B">
      <w:pPr>
        <w:suppressAutoHyphens w:val="0"/>
        <w:ind w:left="360"/>
        <w:jc w:val="both"/>
        <w:rPr>
          <w:sz w:val="22"/>
          <w:szCs w:val="22"/>
        </w:rPr>
      </w:pPr>
    </w:p>
    <w:p w14:paraId="30330A3A" w14:textId="1FCC6FBA" w:rsidR="00F81975" w:rsidRDefault="0085294B" w:rsidP="00C57B7E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85294B">
        <w:rPr>
          <w:b/>
          <w:sz w:val="22"/>
          <w:szCs w:val="22"/>
        </w:rPr>
        <w:t>19.10.2023 r.</w:t>
      </w:r>
      <w:r w:rsidRPr="00186866">
        <w:rPr>
          <w:sz w:val="22"/>
          <w:szCs w:val="22"/>
        </w:rPr>
        <w:t xml:space="preserve"> na Wydziale Prawa UwB odbywała się Konferencja ,,QUO VA</w:t>
      </w:r>
      <w:r>
        <w:rPr>
          <w:sz w:val="22"/>
          <w:szCs w:val="22"/>
        </w:rPr>
        <w:t xml:space="preserve">DIS FEMINA?" kończąca I edycję </w:t>
      </w:r>
      <w:r w:rsidRPr="00186866">
        <w:rPr>
          <w:sz w:val="22"/>
          <w:szCs w:val="22"/>
        </w:rPr>
        <w:t>Prawniczego Mentoringu Kobiecego</w:t>
      </w:r>
      <w:r>
        <w:rPr>
          <w:sz w:val="22"/>
          <w:szCs w:val="22"/>
        </w:rPr>
        <w:t>,</w:t>
      </w:r>
      <w:r w:rsidRPr="00186866">
        <w:rPr>
          <w:sz w:val="22"/>
          <w:szCs w:val="22"/>
        </w:rPr>
        <w:t xml:space="preserve"> będącego inicjatywą społeczną, zapoczątk</w:t>
      </w:r>
      <w:r>
        <w:rPr>
          <w:sz w:val="22"/>
          <w:szCs w:val="22"/>
        </w:rPr>
        <w:t>owaną przez aktywne działaczki S</w:t>
      </w:r>
      <w:r w:rsidRPr="00186866">
        <w:rPr>
          <w:sz w:val="22"/>
          <w:szCs w:val="22"/>
        </w:rPr>
        <w:t xml:space="preserve">towarzyszenia </w:t>
      </w:r>
      <w:r>
        <w:rPr>
          <w:sz w:val="22"/>
          <w:szCs w:val="22"/>
        </w:rPr>
        <w:t>„</w:t>
      </w:r>
      <w:r w:rsidRPr="00186866">
        <w:rPr>
          <w:sz w:val="22"/>
          <w:szCs w:val="22"/>
        </w:rPr>
        <w:t>100-lecie kobiet</w:t>
      </w:r>
      <w:r>
        <w:rPr>
          <w:sz w:val="22"/>
          <w:szCs w:val="22"/>
        </w:rPr>
        <w:t>”</w:t>
      </w:r>
      <w:r w:rsidRPr="00186866">
        <w:rPr>
          <w:sz w:val="22"/>
          <w:szCs w:val="22"/>
        </w:rPr>
        <w:t>.</w:t>
      </w:r>
    </w:p>
    <w:p w14:paraId="368F9AF6" w14:textId="77777777" w:rsidR="00C57B7E" w:rsidRDefault="00C57B7E" w:rsidP="00C57B7E">
      <w:pPr>
        <w:pStyle w:val="Akapitzlist"/>
        <w:rPr>
          <w:sz w:val="22"/>
          <w:szCs w:val="22"/>
        </w:rPr>
      </w:pPr>
    </w:p>
    <w:p w14:paraId="00E6EFF1" w14:textId="77777777" w:rsidR="00C57B7E" w:rsidRPr="00C57B7E" w:rsidRDefault="00C57B7E" w:rsidP="00C57B7E">
      <w:pPr>
        <w:suppressAutoHyphens w:val="0"/>
        <w:jc w:val="both"/>
        <w:rPr>
          <w:sz w:val="22"/>
          <w:szCs w:val="22"/>
        </w:rPr>
      </w:pPr>
    </w:p>
    <w:p w14:paraId="1D2A59AB" w14:textId="4717C190" w:rsidR="00084632" w:rsidRDefault="00084632" w:rsidP="00313C43">
      <w:pPr>
        <w:suppressAutoHyphens w:val="0"/>
        <w:jc w:val="both"/>
        <w:rPr>
          <w:b/>
          <w:sz w:val="22"/>
          <w:szCs w:val="22"/>
        </w:rPr>
      </w:pPr>
    </w:p>
    <w:p w14:paraId="75699411" w14:textId="6E623973" w:rsidR="00C57B7E" w:rsidRDefault="00C57B7E" w:rsidP="00313C43">
      <w:pPr>
        <w:suppressAutoHyphens w:val="0"/>
        <w:jc w:val="both"/>
        <w:rPr>
          <w:b/>
          <w:sz w:val="22"/>
          <w:szCs w:val="22"/>
        </w:rPr>
      </w:pPr>
    </w:p>
    <w:p w14:paraId="4942D28F" w14:textId="77777777" w:rsidR="00C57B7E" w:rsidRDefault="00C57B7E" w:rsidP="00313C43">
      <w:pPr>
        <w:suppressAutoHyphens w:val="0"/>
        <w:jc w:val="both"/>
        <w:rPr>
          <w:b/>
          <w:sz w:val="22"/>
          <w:szCs w:val="22"/>
        </w:rPr>
      </w:pPr>
      <w:bookmarkStart w:id="0" w:name="_GoBack"/>
      <w:bookmarkEnd w:id="0"/>
    </w:p>
    <w:p w14:paraId="314BEC46" w14:textId="49A0B952" w:rsidR="005000D5" w:rsidRPr="00C57B7E" w:rsidRDefault="005000D5" w:rsidP="005000D5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lastRenderedPageBreak/>
        <w:t>Inicjatywy zorganizowane przez organizacje studenckie:</w:t>
      </w:r>
    </w:p>
    <w:p w14:paraId="1B37C8C8" w14:textId="58D3D276" w:rsidR="005000D5" w:rsidRDefault="005000D5" w:rsidP="00C57B7E">
      <w:pPr>
        <w:numPr>
          <w:ilvl w:val="0"/>
          <w:numId w:val="21"/>
        </w:numPr>
        <w:suppressAutoHyphens w:val="0"/>
        <w:spacing w:before="240"/>
        <w:jc w:val="both"/>
        <w:rPr>
          <w:bCs/>
          <w:sz w:val="22"/>
          <w:szCs w:val="22"/>
        </w:rPr>
      </w:pPr>
      <w:r w:rsidRPr="005000D5">
        <w:rPr>
          <w:b/>
          <w:bCs/>
          <w:sz w:val="22"/>
          <w:szCs w:val="22"/>
        </w:rPr>
        <w:t xml:space="preserve">12.10.2023 r. </w:t>
      </w:r>
      <w:r w:rsidRPr="005000D5">
        <w:rPr>
          <w:bCs/>
          <w:sz w:val="22"/>
          <w:szCs w:val="22"/>
        </w:rPr>
        <w:t>odbyły się warsztaty Akademickiego Budżetu Partycypacyjnego, które poprowadziła Agnieszka Maszkowska - prezeska stowarzyszenia Soclab i specjalistka z zakresu budżetów obywatelskich. Organizatorzy: Koło Naukowe Prawa Finansowego, Koło Naukowe Inicjatyw Administracyjnych.</w:t>
      </w:r>
    </w:p>
    <w:p w14:paraId="513DDED8" w14:textId="4A88A046" w:rsidR="0024708C" w:rsidRDefault="0024708C" w:rsidP="0024708C">
      <w:pPr>
        <w:suppressAutoHyphens w:val="0"/>
        <w:ind w:left="360"/>
        <w:jc w:val="both"/>
        <w:rPr>
          <w:bCs/>
          <w:sz w:val="22"/>
          <w:szCs w:val="22"/>
        </w:rPr>
      </w:pPr>
    </w:p>
    <w:p w14:paraId="3B2C7F97" w14:textId="4091C871" w:rsidR="005000D5" w:rsidRPr="00DB39A9" w:rsidRDefault="0024708C" w:rsidP="0024708C">
      <w:pPr>
        <w:numPr>
          <w:ilvl w:val="0"/>
          <w:numId w:val="21"/>
        </w:numPr>
        <w:suppressAutoHyphens w:val="0"/>
        <w:jc w:val="both"/>
        <w:rPr>
          <w:b/>
          <w:bCs/>
          <w:sz w:val="22"/>
          <w:szCs w:val="22"/>
        </w:rPr>
      </w:pPr>
      <w:r w:rsidRPr="0024708C">
        <w:rPr>
          <w:b/>
          <w:bCs/>
          <w:sz w:val="22"/>
          <w:szCs w:val="22"/>
        </w:rPr>
        <w:t>19.10.2023 r.</w:t>
      </w:r>
      <w:r>
        <w:rPr>
          <w:b/>
          <w:bCs/>
          <w:sz w:val="22"/>
          <w:szCs w:val="22"/>
        </w:rPr>
        <w:t xml:space="preserve"> </w:t>
      </w:r>
      <w:r w:rsidRPr="0024708C">
        <w:rPr>
          <w:bCs/>
          <w:sz w:val="22"/>
          <w:szCs w:val="22"/>
        </w:rPr>
        <w:t xml:space="preserve">odbyło się na pierwsze spotkanie dyskusyjne </w:t>
      </w:r>
      <w:r>
        <w:rPr>
          <w:bCs/>
          <w:sz w:val="22"/>
          <w:szCs w:val="22"/>
        </w:rPr>
        <w:t xml:space="preserve">Koła Naukowego Teorii Społecznych </w:t>
      </w:r>
      <w:r w:rsidRPr="0024708C">
        <w:rPr>
          <w:bCs/>
          <w:sz w:val="22"/>
          <w:szCs w:val="22"/>
        </w:rPr>
        <w:t>w roku akademickim 2023/2024.</w:t>
      </w:r>
      <w:r>
        <w:rPr>
          <w:bCs/>
          <w:sz w:val="22"/>
          <w:szCs w:val="22"/>
        </w:rPr>
        <w:t xml:space="preserve"> Organizator: </w:t>
      </w:r>
      <w:r w:rsidRPr="0024708C">
        <w:rPr>
          <w:bCs/>
          <w:sz w:val="22"/>
          <w:szCs w:val="22"/>
        </w:rPr>
        <w:t>Koło Naukowe Teorii Społecznych</w:t>
      </w:r>
      <w:r>
        <w:rPr>
          <w:bCs/>
          <w:sz w:val="22"/>
          <w:szCs w:val="22"/>
        </w:rPr>
        <w:t>.</w:t>
      </w:r>
    </w:p>
    <w:p w14:paraId="6CC8C13F" w14:textId="77777777" w:rsidR="00DB39A9" w:rsidRPr="00DB39A9" w:rsidRDefault="00DB39A9" w:rsidP="00DB39A9">
      <w:pPr>
        <w:pStyle w:val="Akapitzlist"/>
        <w:rPr>
          <w:b/>
          <w:bCs/>
          <w:sz w:val="20"/>
          <w:szCs w:val="22"/>
        </w:rPr>
      </w:pPr>
    </w:p>
    <w:p w14:paraId="1F3358C5" w14:textId="191F6253" w:rsidR="00186866" w:rsidRPr="00186866" w:rsidRDefault="00DB39A9" w:rsidP="00186866">
      <w:pPr>
        <w:numPr>
          <w:ilvl w:val="0"/>
          <w:numId w:val="21"/>
        </w:numPr>
        <w:suppressAutoHyphens w:val="0"/>
        <w:jc w:val="both"/>
        <w:rPr>
          <w:sz w:val="20"/>
          <w:szCs w:val="22"/>
        </w:rPr>
      </w:pPr>
      <w:r w:rsidRPr="00186866">
        <w:rPr>
          <w:b/>
          <w:color w:val="000000"/>
          <w:sz w:val="22"/>
          <w:shd w:val="clear" w:color="auto" w:fill="FFFFFF"/>
        </w:rPr>
        <w:t>19.10.2023 r.</w:t>
      </w:r>
      <w:r w:rsidRPr="00186866">
        <w:rPr>
          <w:color w:val="000000"/>
          <w:sz w:val="22"/>
          <w:shd w:val="clear" w:color="auto" w:fill="FFFFFF"/>
        </w:rPr>
        <w:t xml:space="preserve"> w ramach obchodów Międzynarodowego Dnia Mediacji w Tygodniu Mediacji odbyła się symulacja mediacji w sporze pomiędzy miastem a przedsiębiorcą. Organizatorzy: Sekcja Mediacji Studenckiej Poradni Prawnej – Pracowni Wydziału Prawa UwB, Centrum Mediacyjne Pactum przy Wydziale Prawa Uw</w:t>
      </w:r>
      <w:r w:rsidR="00186866" w:rsidRPr="00186866">
        <w:rPr>
          <w:color w:val="000000"/>
          <w:sz w:val="22"/>
          <w:shd w:val="clear" w:color="auto" w:fill="FFFFFF"/>
        </w:rPr>
        <w:t>B, Izba Adwokacka w Białymstoku.</w:t>
      </w:r>
    </w:p>
    <w:p w14:paraId="5BA6DD0D" w14:textId="05053416" w:rsidR="00DB39A9" w:rsidRPr="0085294B" w:rsidRDefault="00DB39A9" w:rsidP="0085294B">
      <w:pPr>
        <w:rPr>
          <w:sz w:val="22"/>
          <w:szCs w:val="22"/>
        </w:rPr>
      </w:pPr>
    </w:p>
    <w:p w14:paraId="46C055C2" w14:textId="50CFD4A8" w:rsidR="00DB39A9" w:rsidRDefault="00DB39A9" w:rsidP="00DB39A9">
      <w:pPr>
        <w:numPr>
          <w:ilvl w:val="0"/>
          <w:numId w:val="21"/>
        </w:numPr>
        <w:suppressAutoHyphens w:val="0"/>
        <w:jc w:val="both"/>
        <w:rPr>
          <w:sz w:val="22"/>
          <w:szCs w:val="22"/>
        </w:rPr>
      </w:pPr>
      <w:r w:rsidRPr="00DB39A9">
        <w:rPr>
          <w:b/>
          <w:sz w:val="22"/>
          <w:szCs w:val="22"/>
        </w:rPr>
        <w:t>26.10.2023 r.</w:t>
      </w:r>
      <w:r>
        <w:rPr>
          <w:sz w:val="22"/>
          <w:szCs w:val="22"/>
        </w:rPr>
        <w:t xml:space="preserve"> spotkanie inauguracyjne K</w:t>
      </w:r>
      <w:r w:rsidRPr="00DB39A9">
        <w:rPr>
          <w:sz w:val="22"/>
          <w:szCs w:val="22"/>
        </w:rPr>
        <w:t>oła Naukowego Prawa Handlowego</w:t>
      </w:r>
      <w:r>
        <w:rPr>
          <w:sz w:val="22"/>
          <w:szCs w:val="22"/>
        </w:rPr>
        <w:t>. Organizator: Koło Naukowe</w:t>
      </w:r>
      <w:r w:rsidRPr="00DB39A9">
        <w:rPr>
          <w:sz w:val="22"/>
          <w:szCs w:val="22"/>
        </w:rPr>
        <w:t xml:space="preserve"> Prawa Handlowego</w:t>
      </w:r>
      <w:r>
        <w:rPr>
          <w:sz w:val="22"/>
          <w:szCs w:val="22"/>
        </w:rPr>
        <w:t>.</w:t>
      </w:r>
    </w:p>
    <w:p w14:paraId="2DC18599" w14:textId="77777777" w:rsidR="00F81975" w:rsidRDefault="00F81975" w:rsidP="00F81975">
      <w:pPr>
        <w:pStyle w:val="Akapitzlist"/>
        <w:rPr>
          <w:sz w:val="22"/>
          <w:szCs w:val="22"/>
        </w:rPr>
      </w:pPr>
    </w:p>
    <w:p w14:paraId="291A51BC" w14:textId="77777777" w:rsidR="00F81975" w:rsidRPr="00DB39A9" w:rsidRDefault="00F81975" w:rsidP="00F81975">
      <w:pPr>
        <w:suppressAutoHyphens w:val="0"/>
        <w:jc w:val="both"/>
        <w:rPr>
          <w:sz w:val="22"/>
          <w:szCs w:val="22"/>
        </w:rPr>
      </w:pPr>
    </w:p>
    <w:p w14:paraId="7450EA72" w14:textId="79A3CF0B" w:rsidR="00C57B7E" w:rsidRPr="00C57B7E" w:rsidRDefault="005B1618" w:rsidP="00C57B7E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A024C5">
        <w:rPr>
          <w:b/>
          <w:color w:val="C00040"/>
          <w:sz w:val="32"/>
          <w:szCs w:val="32"/>
        </w:rPr>
        <w:t>październik</w:t>
      </w:r>
      <w:r w:rsidRPr="00744B88">
        <w:rPr>
          <w:b/>
          <w:color w:val="C00040"/>
          <w:sz w:val="32"/>
          <w:szCs w:val="32"/>
        </w:rPr>
        <w:t>:</w:t>
      </w:r>
    </w:p>
    <w:p w14:paraId="5FAF0D0D" w14:textId="77777777" w:rsidR="00C57B7E" w:rsidRPr="00C57B7E" w:rsidRDefault="00C57B7E" w:rsidP="00C57B7E">
      <w:pPr>
        <w:spacing w:before="240"/>
        <w:jc w:val="both"/>
        <w:rPr>
          <w:rStyle w:val="f260c"/>
          <w:color w:val="000000"/>
          <w:sz w:val="22"/>
          <w:szCs w:val="22"/>
          <w:shd w:val="clear" w:color="auto" w:fill="FFFFFF"/>
        </w:rPr>
      </w:pPr>
      <w:r w:rsidRPr="00C57B7E">
        <w:rPr>
          <w:rStyle w:val="f260a"/>
          <w:b/>
          <w:sz w:val="22"/>
          <w:szCs w:val="22"/>
        </w:rPr>
        <w:t>Kraśnicka I.</w:t>
      </w:r>
      <w:r w:rsidRPr="00C57B7E">
        <w:rPr>
          <w:rStyle w:val="f260a"/>
          <w:sz w:val="22"/>
          <w:szCs w:val="22"/>
        </w:rPr>
        <w:t xml:space="preserve">, Ludwikowska A., Ludwikowski R. : System prawa Stanów Zjednoczonych – wprowadzenie. </w:t>
      </w:r>
      <w:r w:rsidRPr="00C57B7E">
        <w:rPr>
          <w:rStyle w:val="f260a"/>
          <w:color w:val="000000"/>
          <w:sz w:val="22"/>
          <w:szCs w:val="22"/>
          <w:shd w:val="clear" w:color="auto" w:fill="FFFFFF"/>
        </w:rPr>
        <w:t>Białystok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color w:val="000000"/>
          <w:sz w:val="22"/>
          <w:szCs w:val="22"/>
          <w:shd w:val="clear" w:color="auto" w:fill="FFFFFF"/>
        </w:rPr>
        <w:t>Wydawnictwo Temida 2</w:t>
      </w:r>
      <w:r w:rsidRPr="00C57B7E">
        <w:rPr>
          <w:color w:val="000000"/>
          <w:sz w:val="22"/>
          <w:szCs w:val="22"/>
          <w:shd w:val="clear" w:color="auto" w:fill="FFFFFF"/>
        </w:rPr>
        <w:t>, </w:t>
      </w:r>
      <w:r w:rsidRPr="00C57B7E">
        <w:rPr>
          <w:rStyle w:val="f260c"/>
          <w:color w:val="000000"/>
          <w:sz w:val="22"/>
          <w:szCs w:val="22"/>
          <w:shd w:val="clear" w:color="auto" w:fill="FFFFFF"/>
        </w:rPr>
        <w:t>2023</w:t>
      </w:r>
    </w:p>
    <w:p w14:paraId="5994A495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b/>
          <w:bCs/>
          <w:sz w:val="22"/>
          <w:szCs w:val="22"/>
          <w:lang w:eastAsia="pl-PL"/>
        </w:rPr>
        <w:t>Salachna J.</w:t>
      </w:r>
      <w:r w:rsidRPr="00C57B7E">
        <w:rPr>
          <w:sz w:val="22"/>
          <w:szCs w:val="22"/>
          <w:lang w:eastAsia="pl-PL"/>
        </w:rPr>
        <w:t xml:space="preserve"> (</w:t>
      </w:r>
      <w:r w:rsidRPr="00C57B7E">
        <w:rPr>
          <w:iCs/>
          <w:sz w:val="22"/>
          <w:szCs w:val="22"/>
          <w:lang w:eastAsia="pl-PL"/>
        </w:rPr>
        <w:t xml:space="preserve">red.): </w:t>
      </w:r>
      <w:r w:rsidRPr="00C57B7E">
        <w:rPr>
          <w:color w:val="000000"/>
          <w:sz w:val="22"/>
          <w:szCs w:val="22"/>
          <w:shd w:val="clear" w:color="auto" w:fill="FFFFFF"/>
        </w:rPr>
        <w:t>Gospodarka finansowa jednostek samorządu terytorialnego</w:t>
      </w:r>
      <w:r w:rsidRPr="00C57B7E">
        <w:rPr>
          <w:rStyle w:val="f245b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</w:rPr>
        <w:t>Wolters Kluwer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367AC172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pracowników (</w:t>
      </w:r>
      <w:r w:rsidRPr="00C57B7E">
        <w:rPr>
          <w:b/>
          <w:sz w:val="22"/>
          <w:szCs w:val="22"/>
          <w:lang w:eastAsia="pl-PL"/>
        </w:rPr>
        <w:t>J. Salachna, E. Lotko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Gospodarka finansowa jednostek samorządu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terytorialnego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J. Salachna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</w:rPr>
        <w:t>Wolters Kluwer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1E5BF9AC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 xml:space="preserve">Rozdziały </w:t>
      </w:r>
      <w:r w:rsidRPr="00C57B7E">
        <w:rPr>
          <w:b/>
          <w:sz w:val="22"/>
          <w:szCs w:val="22"/>
          <w:lang w:eastAsia="pl-PL"/>
        </w:rPr>
        <w:t>(2)</w:t>
      </w:r>
      <w:r w:rsidRPr="00C57B7E">
        <w:rPr>
          <w:sz w:val="22"/>
          <w:szCs w:val="22"/>
          <w:lang w:eastAsia="pl-PL"/>
        </w:rPr>
        <w:t xml:space="preserve"> pracowników (</w:t>
      </w:r>
      <w:r w:rsidRPr="00C57B7E">
        <w:rPr>
          <w:b/>
          <w:sz w:val="22"/>
          <w:szCs w:val="22"/>
          <w:lang w:eastAsia="pl-PL"/>
        </w:rPr>
        <w:t>J. Salachna, M. Tyniewicki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Gospodarka finansowa jednostek samorządu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terytorialnego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J. Salachna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</w:rPr>
        <w:t>Wolters Kluwer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49860B5C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>M. Tyniewicki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Gospodarka finansowa jednostek samorządu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terytorialnego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J. Salachna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</w:rPr>
        <w:t>Wolters Kluwer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366E9407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>E. Lotko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Gospodarka finansowa jednostek samorządu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terytorialnego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J. Salachna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</w:rPr>
        <w:t>Wolters Kluwer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4B318E95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  <w:lang w:val="en-US"/>
        </w:rPr>
      </w:pPr>
      <w:r w:rsidRPr="00C57B7E">
        <w:rPr>
          <w:sz w:val="22"/>
          <w:szCs w:val="22"/>
          <w:lang w:eastAsia="pl-PL"/>
        </w:rPr>
        <w:t>Rozdział pracowników (</w:t>
      </w:r>
      <w:r w:rsidRPr="00C57B7E">
        <w:rPr>
          <w:b/>
          <w:sz w:val="22"/>
          <w:szCs w:val="22"/>
          <w:lang w:eastAsia="pl-PL"/>
        </w:rPr>
        <w:t>E. Lotko, M. Tyniewicki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Gospodarka finansowa jednostek samorządu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</w:t>
      </w:r>
      <w:r w:rsidRPr="00C57B7E">
        <w:rPr>
          <w:b/>
          <w:color w:val="000000"/>
          <w:sz w:val="22"/>
          <w:szCs w:val="22"/>
          <w:shd w:val="clear" w:color="auto" w:fill="FFFFFF"/>
        </w:rPr>
        <w:t>terytorialnego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  <w:lang w:val="en-US"/>
        </w:rPr>
        <w:t>J. Salachna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  <w:lang w:val="en-US"/>
        </w:rPr>
        <w:t>Warszawa</w:t>
      </w:r>
      <w:r w:rsidRPr="00C57B7E">
        <w:rPr>
          <w:sz w:val="22"/>
          <w:szCs w:val="22"/>
          <w:shd w:val="clear" w:color="auto" w:fill="FFFFFF"/>
          <w:lang w:val="en-US"/>
        </w:rPr>
        <w:t xml:space="preserve">, 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>Wolters Kluwer</w:t>
      </w:r>
      <w:r w:rsidRPr="00C57B7E">
        <w:rPr>
          <w:sz w:val="22"/>
          <w:szCs w:val="22"/>
          <w:shd w:val="clear" w:color="auto" w:fill="FFFFFF"/>
          <w:lang w:val="en-US"/>
        </w:rPr>
        <w:t>, </w:t>
      </w:r>
      <w:r w:rsidRPr="00C57B7E">
        <w:rPr>
          <w:rStyle w:val="f260c"/>
          <w:sz w:val="22"/>
          <w:szCs w:val="22"/>
          <w:shd w:val="clear" w:color="auto" w:fill="FFFFFF"/>
          <w:lang w:val="en-US"/>
        </w:rPr>
        <w:t>2023</w:t>
      </w:r>
    </w:p>
    <w:p w14:paraId="4737D341" w14:textId="77777777" w:rsidR="00C57B7E" w:rsidRPr="00C57B7E" w:rsidRDefault="00C57B7E" w:rsidP="00C57B7E">
      <w:pPr>
        <w:spacing w:before="240"/>
        <w:jc w:val="both"/>
        <w:rPr>
          <w:rStyle w:val="f260c"/>
          <w:color w:val="000000"/>
          <w:sz w:val="22"/>
          <w:szCs w:val="22"/>
          <w:shd w:val="clear" w:color="auto" w:fill="FFFFFF"/>
          <w:lang w:val="en-US"/>
        </w:rPr>
      </w:pPr>
      <w:r w:rsidRPr="00C57B7E">
        <w:rPr>
          <w:rStyle w:val="f260c"/>
          <w:b/>
          <w:sz w:val="22"/>
          <w:szCs w:val="22"/>
          <w:shd w:val="clear" w:color="auto" w:fill="FFFFFF"/>
          <w:lang w:val="en-US"/>
        </w:rPr>
        <w:t>De Ambrosis Vigna A.</w:t>
      </w:r>
      <w:r w:rsidRPr="00C57B7E">
        <w:rPr>
          <w:rStyle w:val="f260c"/>
          <w:sz w:val="22"/>
          <w:szCs w:val="22"/>
          <w:shd w:val="clear" w:color="auto" w:fill="FFFFFF"/>
          <w:lang w:val="en-US"/>
        </w:rPr>
        <w:t xml:space="preserve"> (red.): 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 xml:space="preserve">Mediation and other forms of ADR in administrative law. </w:t>
      </w:r>
      <w:r w:rsidRPr="00C57B7E">
        <w:rPr>
          <w:rStyle w:val="f260a"/>
          <w:color w:val="000000"/>
          <w:sz w:val="22"/>
          <w:szCs w:val="22"/>
          <w:shd w:val="clear" w:color="auto" w:fill="FFFFFF"/>
          <w:lang w:val="en-US"/>
        </w:rPr>
        <w:t>Białystok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Pr="00C57B7E">
        <w:rPr>
          <w:rStyle w:val="f260b"/>
          <w:color w:val="000000"/>
          <w:sz w:val="22"/>
          <w:szCs w:val="22"/>
          <w:shd w:val="clear" w:color="auto" w:fill="FFFFFF"/>
          <w:lang w:val="en-US"/>
        </w:rPr>
        <w:t>Wydawnictwo Temida 2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>, </w:t>
      </w:r>
      <w:r w:rsidRPr="00C57B7E">
        <w:rPr>
          <w:rStyle w:val="f260c"/>
          <w:color w:val="000000"/>
          <w:sz w:val="22"/>
          <w:szCs w:val="22"/>
          <w:shd w:val="clear" w:color="auto" w:fill="FFFFFF"/>
          <w:lang w:val="en-US"/>
        </w:rPr>
        <w:t>2023</w:t>
      </w:r>
    </w:p>
    <w:p w14:paraId="43B03862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val="en-US" w:eastAsia="pl-PL"/>
        </w:rPr>
        <w:t>Rozdział pracownika (</w:t>
      </w:r>
      <w:r w:rsidRPr="00C57B7E">
        <w:rPr>
          <w:b/>
          <w:sz w:val="22"/>
          <w:szCs w:val="22"/>
          <w:lang w:val="en-US" w:eastAsia="pl-PL"/>
        </w:rPr>
        <w:t>A</w:t>
      </w:r>
      <w:r w:rsidRPr="00C57B7E">
        <w:rPr>
          <w:sz w:val="22"/>
          <w:szCs w:val="22"/>
          <w:lang w:val="en-US" w:eastAsia="pl-PL"/>
        </w:rPr>
        <w:t xml:space="preserve">. </w:t>
      </w:r>
      <w:r w:rsidRPr="00C57B7E">
        <w:rPr>
          <w:rStyle w:val="f260c"/>
          <w:b/>
          <w:sz w:val="22"/>
          <w:szCs w:val="22"/>
          <w:shd w:val="clear" w:color="auto" w:fill="FFFFFF"/>
          <w:lang w:val="en-US"/>
        </w:rPr>
        <w:t>De Ambrosis Vigna</w:t>
      </w:r>
      <w:r w:rsidRPr="00C57B7E">
        <w:rPr>
          <w:b/>
          <w:bCs/>
          <w:sz w:val="22"/>
          <w:szCs w:val="22"/>
          <w:lang w:val="en-US" w:eastAsia="pl-PL"/>
        </w:rPr>
        <w:t xml:space="preserve">) </w:t>
      </w:r>
      <w:r w:rsidRPr="00C57B7E">
        <w:rPr>
          <w:sz w:val="22"/>
          <w:szCs w:val="22"/>
          <w:lang w:val="en-US"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  <w:lang w:val="en-US"/>
        </w:rPr>
        <w:t> </w:t>
      </w:r>
      <w:r w:rsidRPr="00C57B7E">
        <w:rPr>
          <w:b/>
          <w:bCs/>
          <w:sz w:val="22"/>
          <w:szCs w:val="22"/>
          <w:lang w:val="en-US" w:eastAsia="pl-PL"/>
        </w:rPr>
        <w:t xml:space="preserve"> 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>Mediation and other forms of ADR in administrative law</w:t>
      </w:r>
      <w:r w:rsidRPr="00C57B7E">
        <w:rPr>
          <w:rStyle w:val="f245a"/>
          <w:sz w:val="22"/>
          <w:szCs w:val="22"/>
          <w:shd w:val="clear" w:color="auto" w:fill="FFFFFF"/>
          <w:lang w:val="en-US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  <w:lang w:val="en-US"/>
        </w:rPr>
        <w:t xml:space="preserve"> </w:t>
      </w:r>
      <w:r w:rsidRPr="00C57B7E">
        <w:rPr>
          <w:b/>
          <w:sz w:val="22"/>
          <w:szCs w:val="22"/>
          <w:lang w:eastAsia="pl-PL"/>
        </w:rPr>
        <w:t>A</w:t>
      </w:r>
      <w:r w:rsidRPr="00C57B7E">
        <w:rPr>
          <w:sz w:val="22"/>
          <w:szCs w:val="22"/>
          <w:lang w:eastAsia="pl-PL"/>
        </w:rPr>
        <w:t xml:space="preserve">. </w:t>
      </w:r>
      <w:r w:rsidRPr="00C57B7E">
        <w:rPr>
          <w:rStyle w:val="f260c"/>
          <w:b/>
          <w:sz w:val="22"/>
          <w:szCs w:val="22"/>
          <w:shd w:val="clear" w:color="auto" w:fill="FFFFFF"/>
        </w:rPr>
        <w:t>De Ambrosis Vigna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color w:val="000000"/>
          <w:sz w:val="22"/>
          <w:szCs w:val="22"/>
          <w:shd w:val="clear" w:color="auto" w:fill="FFFFFF"/>
        </w:rPr>
        <w:t>Białystok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color w:val="000000"/>
          <w:sz w:val="22"/>
          <w:szCs w:val="22"/>
          <w:shd w:val="clear" w:color="auto" w:fill="FFFFFF"/>
        </w:rPr>
        <w:t>Wydawnictwo Temida 2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5A6FE449" w14:textId="77777777" w:rsidR="00C57B7E" w:rsidRPr="00C57B7E" w:rsidRDefault="00C57B7E" w:rsidP="00C57B7E">
      <w:pPr>
        <w:spacing w:before="240"/>
        <w:jc w:val="both"/>
        <w:rPr>
          <w:sz w:val="22"/>
          <w:szCs w:val="22"/>
          <w:lang w:val="en-US" w:eastAsia="pl-PL"/>
        </w:rPr>
      </w:pPr>
      <w:r w:rsidRPr="00C57B7E">
        <w:rPr>
          <w:sz w:val="22"/>
          <w:szCs w:val="22"/>
          <w:lang w:eastAsia="pl-PL"/>
        </w:rPr>
        <w:t>Rozdział pracowników (</w:t>
      </w:r>
      <w:r w:rsidRPr="00C57B7E">
        <w:rPr>
          <w:b/>
          <w:sz w:val="22"/>
          <w:szCs w:val="22"/>
          <w:lang w:eastAsia="pl-PL"/>
        </w:rPr>
        <w:t>E. Kużelewska, M. Ożóg</w:t>
      </w:r>
      <w:r w:rsidRPr="00C57B7E">
        <w:rPr>
          <w:b/>
          <w:bCs/>
          <w:sz w:val="22"/>
          <w:szCs w:val="22"/>
          <w:lang w:eastAsia="pl-PL"/>
        </w:rPr>
        <w:t xml:space="preserve">) 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b/>
          <w:bCs/>
          <w:sz w:val="22"/>
          <w:szCs w:val="22"/>
          <w:lang w:eastAsia="pl-PL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War in Ukraine. Media and Emotions </w:t>
      </w:r>
      <w:r w:rsidRPr="00C57B7E">
        <w:rPr>
          <w:rStyle w:val="f245a"/>
          <w:sz w:val="22"/>
          <w:szCs w:val="22"/>
          <w:shd w:val="clear" w:color="auto" w:fill="FFFFFF"/>
        </w:rPr>
        <w:t>/ red.</w:t>
      </w:r>
      <w:r w:rsidRPr="00C57B7E">
        <w:rPr>
          <w:rStyle w:val="f245a"/>
          <w:b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sz w:val="22"/>
          <w:szCs w:val="22"/>
          <w:shd w:val="clear" w:color="auto" w:fill="FFFFFF"/>
        </w:rPr>
        <w:t>A. Turska-Kawa,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 A. Kasińska-Metryka, K. Pałka-Suchojad. </w:t>
      </w:r>
      <w:r w:rsidRPr="00C57B7E">
        <w:rPr>
          <w:sz w:val="22"/>
          <w:szCs w:val="22"/>
          <w:lang w:val="en-US" w:eastAsia="pl-PL"/>
        </w:rPr>
        <w:t>Cham, Springer, 2023</w:t>
      </w:r>
    </w:p>
    <w:p w14:paraId="1195B8D0" w14:textId="77777777" w:rsidR="00C57B7E" w:rsidRPr="00C57B7E" w:rsidRDefault="00C57B7E" w:rsidP="00C57B7E">
      <w:pPr>
        <w:spacing w:before="240"/>
        <w:jc w:val="both"/>
        <w:rPr>
          <w:rStyle w:val="f260a"/>
          <w:sz w:val="22"/>
          <w:szCs w:val="22"/>
          <w:lang w:eastAsia="pl-PL"/>
        </w:rPr>
      </w:pPr>
      <w:r w:rsidRPr="00C57B7E">
        <w:rPr>
          <w:sz w:val="22"/>
          <w:szCs w:val="22"/>
          <w:lang w:val="en-US" w:eastAsia="pl-PL"/>
        </w:rPr>
        <w:t>Rozdział pracownika (</w:t>
      </w:r>
      <w:r w:rsidRPr="00C57B7E">
        <w:rPr>
          <w:b/>
          <w:sz w:val="22"/>
          <w:szCs w:val="22"/>
          <w:lang w:val="en-US" w:eastAsia="pl-PL"/>
        </w:rPr>
        <w:t>M. Perkowska</w:t>
      </w:r>
      <w:r w:rsidRPr="00C57B7E">
        <w:rPr>
          <w:b/>
          <w:bCs/>
          <w:sz w:val="22"/>
          <w:szCs w:val="22"/>
          <w:lang w:val="en-US" w:eastAsia="pl-PL"/>
        </w:rPr>
        <w:t xml:space="preserve">)  </w:t>
      </w:r>
      <w:r w:rsidRPr="00C57B7E">
        <w:rPr>
          <w:sz w:val="22"/>
          <w:szCs w:val="22"/>
          <w:lang w:val="en-US"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  <w:lang w:val="en-US"/>
        </w:rPr>
        <w:t> </w:t>
      </w:r>
      <w:r w:rsidRPr="00C57B7E">
        <w:rPr>
          <w:b/>
          <w:bCs/>
          <w:sz w:val="22"/>
          <w:szCs w:val="22"/>
          <w:lang w:val="en-US" w:eastAsia="pl-PL"/>
        </w:rPr>
        <w:t xml:space="preserve"> </w:t>
      </w:r>
      <w:r w:rsidRPr="00C57B7E">
        <w:rPr>
          <w:b/>
          <w:sz w:val="22"/>
          <w:szCs w:val="22"/>
          <w:lang w:val="en-US"/>
        </w:rPr>
        <w:t>Human Rights and Legal Services for Children and Youth</w:t>
      </w:r>
      <w:r w:rsidRPr="00C57B7E">
        <w:rPr>
          <w:rStyle w:val="f245a"/>
          <w:sz w:val="22"/>
          <w:szCs w:val="22"/>
          <w:shd w:val="clear" w:color="auto" w:fill="FFFFFF"/>
          <w:lang w:val="en-US"/>
        </w:rPr>
        <w:t xml:space="preserve">. </w:t>
      </w:r>
      <w:r w:rsidRPr="00C57B7E">
        <w:rPr>
          <w:b/>
          <w:sz w:val="22"/>
          <w:szCs w:val="22"/>
          <w:lang w:val="en-US"/>
        </w:rPr>
        <w:t>Global Perspectives</w:t>
      </w:r>
      <w:r w:rsidRPr="00C57B7E">
        <w:rPr>
          <w:sz w:val="22"/>
          <w:szCs w:val="22"/>
          <w:lang w:val="en-US"/>
        </w:rPr>
        <w:t xml:space="preserve"> </w:t>
      </w:r>
      <w:r w:rsidRPr="00C57B7E">
        <w:rPr>
          <w:rStyle w:val="f245a"/>
          <w:sz w:val="22"/>
          <w:szCs w:val="22"/>
          <w:shd w:val="clear" w:color="auto" w:fill="FFFFFF"/>
          <w:lang w:val="en-US"/>
        </w:rPr>
        <w:t xml:space="preserve"> / red.</w:t>
      </w:r>
      <w:r w:rsidRPr="00C57B7E">
        <w:rPr>
          <w:rStyle w:val="f245a"/>
          <w:b/>
          <w:sz w:val="22"/>
          <w:szCs w:val="22"/>
          <w:shd w:val="clear" w:color="auto" w:fill="FFFFFF"/>
          <w:lang w:val="en-US"/>
        </w:rPr>
        <w:t xml:space="preserve"> </w:t>
      </w:r>
      <w:r w:rsidRPr="00C57B7E">
        <w:rPr>
          <w:sz w:val="22"/>
          <w:szCs w:val="22"/>
          <w:lang w:val="en-US"/>
        </w:rPr>
        <w:t>Asha Bajpai, David W. Tushaus, Mandava Rama Krishna Prasad</w:t>
      </w:r>
      <w:r w:rsidRPr="00C57B7E">
        <w:rPr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C57B7E">
        <w:rPr>
          <w:sz w:val="22"/>
          <w:szCs w:val="22"/>
          <w:lang w:eastAsia="pl-PL"/>
        </w:rPr>
        <w:t>Singapore, Springer, 2023</w:t>
      </w:r>
    </w:p>
    <w:p w14:paraId="37DFB371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rStyle w:val="f260a"/>
          <w:sz w:val="22"/>
          <w:szCs w:val="22"/>
        </w:rPr>
        <w:lastRenderedPageBreak/>
        <w:t xml:space="preserve">Rozdział pracownika </w:t>
      </w:r>
      <w:r w:rsidRPr="00C57B7E">
        <w:rPr>
          <w:rStyle w:val="f260a"/>
          <w:b/>
          <w:sz w:val="22"/>
          <w:szCs w:val="22"/>
        </w:rPr>
        <w:t>(K. Laskowska)</w:t>
      </w:r>
      <w:r w:rsidRPr="00C57B7E">
        <w:rPr>
          <w:rStyle w:val="f260a"/>
          <w:sz w:val="22"/>
          <w:szCs w:val="22"/>
        </w:rPr>
        <w:t xml:space="preserve"> [w:]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1BF3D284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rStyle w:val="f260a"/>
          <w:sz w:val="22"/>
          <w:szCs w:val="22"/>
        </w:rPr>
        <w:t xml:space="preserve">Rozdział pracownika </w:t>
      </w:r>
      <w:r w:rsidRPr="00C57B7E">
        <w:rPr>
          <w:rStyle w:val="f260a"/>
          <w:b/>
          <w:sz w:val="22"/>
          <w:szCs w:val="22"/>
        </w:rPr>
        <w:t>(W. Filipkowski)</w:t>
      </w:r>
      <w:r w:rsidRPr="00C57B7E">
        <w:rPr>
          <w:rStyle w:val="f260a"/>
          <w:sz w:val="22"/>
          <w:szCs w:val="22"/>
        </w:rPr>
        <w:t xml:space="preserve"> [w:]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73DFCAF9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 xml:space="preserve">E. M. </w:t>
      </w:r>
      <w:r w:rsidRPr="00C57B7E">
        <w:rPr>
          <w:b/>
          <w:bCs/>
          <w:sz w:val="22"/>
          <w:szCs w:val="22"/>
          <w:lang w:eastAsia="pl-PL"/>
        </w:rPr>
        <w:t xml:space="preserve">Guzik-Makaruk)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6B7A950F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>M. Perkowska</w:t>
      </w:r>
      <w:r w:rsidRPr="00C57B7E">
        <w:rPr>
          <w:b/>
          <w:bCs/>
          <w:sz w:val="22"/>
          <w:szCs w:val="22"/>
          <w:lang w:eastAsia="pl-PL"/>
        </w:rPr>
        <w:t xml:space="preserve">)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58B56226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>D. Dajnowicz-Piesiecka</w:t>
      </w:r>
      <w:r w:rsidRPr="00C57B7E">
        <w:rPr>
          <w:b/>
          <w:bCs/>
          <w:sz w:val="22"/>
          <w:szCs w:val="22"/>
          <w:lang w:eastAsia="pl-PL"/>
        </w:rPr>
        <w:t xml:space="preserve">)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418335D4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pracownika (</w:t>
      </w:r>
      <w:r w:rsidRPr="00C57B7E">
        <w:rPr>
          <w:b/>
          <w:sz w:val="22"/>
          <w:szCs w:val="22"/>
          <w:lang w:eastAsia="pl-PL"/>
        </w:rPr>
        <w:t>E. Jurgielewicz-Delegacz</w:t>
      </w:r>
      <w:r w:rsidRPr="00C57B7E">
        <w:rPr>
          <w:b/>
          <w:bCs/>
          <w:sz w:val="22"/>
          <w:szCs w:val="22"/>
          <w:lang w:eastAsia="pl-PL"/>
        </w:rPr>
        <w:t xml:space="preserve">)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61B4E0AD" w14:textId="77777777" w:rsidR="00C57B7E" w:rsidRPr="00C57B7E" w:rsidRDefault="00C57B7E" w:rsidP="00C57B7E">
      <w:pPr>
        <w:spacing w:before="240"/>
        <w:jc w:val="both"/>
        <w:rPr>
          <w:rStyle w:val="f260c"/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>Rozdział pracowników (</w:t>
      </w:r>
      <w:r w:rsidRPr="00C57B7E">
        <w:rPr>
          <w:b/>
          <w:sz w:val="22"/>
          <w:szCs w:val="22"/>
          <w:lang w:eastAsia="pl-PL"/>
        </w:rPr>
        <w:t>P. Pawluczuk-Bućko, E. Truskolaska, E. Wojewoda</w:t>
      </w:r>
      <w:r w:rsidRPr="00C57B7E">
        <w:rPr>
          <w:b/>
          <w:bCs/>
          <w:sz w:val="22"/>
          <w:szCs w:val="22"/>
          <w:lang w:eastAsia="pl-PL"/>
        </w:rPr>
        <w:t xml:space="preserve">) </w:t>
      </w:r>
      <w:r w:rsidRPr="00C57B7E">
        <w:rPr>
          <w:sz w:val="22"/>
          <w:szCs w:val="22"/>
          <w:lang w:eastAsia="pl-PL"/>
        </w:rPr>
        <w:t>[w:]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</w:t>
      </w:r>
      <w:r w:rsidRPr="00C57B7E">
        <w:rPr>
          <w:rStyle w:val="f245a"/>
          <w:b/>
          <w:sz w:val="22"/>
          <w:szCs w:val="22"/>
          <w:shd w:val="clear" w:color="auto" w:fill="FFFFFF"/>
        </w:rPr>
        <w:t>Człowiek, społeczeństwo i państwo z perspektywy nauk</w:t>
      </w:r>
      <w:r w:rsidRPr="00C57B7E">
        <w:rPr>
          <w:rStyle w:val="f245a"/>
          <w:sz w:val="22"/>
          <w:szCs w:val="22"/>
          <w:shd w:val="clear" w:color="auto" w:fill="FFFFFF"/>
        </w:rPr>
        <w:t xml:space="preserve"> </w:t>
      </w:r>
      <w:r w:rsidRPr="00C57B7E">
        <w:rPr>
          <w:rStyle w:val="f245a"/>
          <w:b/>
          <w:sz w:val="22"/>
          <w:szCs w:val="22"/>
          <w:shd w:val="clear" w:color="auto" w:fill="FFFFFF"/>
        </w:rPr>
        <w:t>kryminologicznych</w:t>
      </w:r>
      <w:r w:rsidRPr="00C57B7E">
        <w:rPr>
          <w:sz w:val="22"/>
          <w:szCs w:val="22"/>
          <w:shd w:val="clear" w:color="auto" w:fill="FFFFFF"/>
        </w:rPr>
        <w:t> : </w:t>
      </w:r>
      <w:r w:rsidRPr="00C57B7E">
        <w:rPr>
          <w:rStyle w:val="f245b"/>
          <w:sz w:val="22"/>
          <w:szCs w:val="22"/>
          <w:shd w:val="clear" w:color="auto" w:fill="FFFFFF"/>
        </w:rPr>
        <w:t>księga jubileuszowa z okazji 70-lecia urodzin prof. zw. dr. hab. dr. h.c. Emila W. Pływaczewskiego</w:t>
      </w:r>
      <w:r w:rsidRPr="00C57B7E">
        <w:rPr>
          <w:rStyle w:val="fieldtc"/>
          <w:rFonts w:eastAsiaTheme="majorEastAsia"/>
          <w:sz w:val="22"/>
          <w:szCs w:val="22"/>
          <w:shd w:val="clear" w:color="auto" w:fill="FFFFFF"/>
        </w:rPr>
        <w:t xml:space="preserve"> / red. nauk. </w:t>
      </w:r>
      <w:r w:rsidRPr="00C57B7E">
        <w:rPr>
          <w:b/>
          <w:bCs/>
          <w:sz w:val="22"/>
          <w:szCs w:val="22"/>
          <w:lang w:eastAsia="pl-PL"/>
        </w:rPr>
        <w:t xml:space="preserve">Guzik-Makaruk Ewa M., Laskowska K., </w:t>
      </w:r>
      <w:r w:rsidRPr="00C57B7E">
        <w:rPr>
          <w:b/>
          <w:sz w:val="22"/>
          <w:szCs w:val="22"/>
          <w:shd w:val="clear" w:color="auto" w:fill="FFFFFF"/>
        </w:rPr>
        <w:t>Filipkowski</w:t>
      </w:r>
      <w:r w:rsidRPr="00C57B7E">
        <w:rPr>
          <w:b/>
          <w:sz w:val="22"/>
          <w:szCs w:val="22"/>
          <w:lang w:eastAsia="pl-PL"/>
        </w:rPr>
        <w:t xml:space="preserve"> W.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 xml:space="preserve"> </w:t>
      </w:r>
      <w:r w:rsidRPr="00C57B7E">
        <w:rPr>
          <w:rStyle w:val="f260a"/>
          <w:sz w:val="22"/>
          <w:szCs w:val="22"/>
          <w:shd w:val="clear" w:color="auto" w:fill="FFFFFF"/>
        </w:rPr>
        <w:t>Warszawa</w:t>
      </w:r>
      <w:r w:rsidRPr="00C57B7E">
        <w:rPr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sz w:val="22"/>
          <w:szCs w:val="22"/>
          <w:shd w:val="clear" w:color="auto" w:fill="FFFFFF"/>
        </w:rPr>
        <w:t>Wydawnictwo Instytutu Wymiaru Sprawiedliwości</w:t>
      </w:r>
      <w:r w:rsidRPr="00C57B7E">
        <w:rPr>
          <w:sz w:val="22"/>
          <w:szCs w:val="22"/>
          <w:shd w:val="clear" w:color="auto" w:fill="FFFFFF"/>
        </w:rPr>
        <w:t>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731C44CE" w14:textId="77777777" w:rsidR="00C57B7E" w:rsidRPr="00C57B7E" w:rsidRDefault="00C57B7E" w:rsidP="00C57B7E">
      <w:pPr>
        <w:spacing w:before="240"/>
        <w:jc w:val="both"/>
        <w:rPr>
          <w:rStyle w:val="f260c"/>
          <w:color w:val="000000"/>
          <w:sz w:val="22"/>
          <w:szCs w:val="22"/>
          <w:shd w:val="clear" w:color="auto" w:fill="FFFFFF"/>
        </w:rPr>
      </w:pPr>
      <w:r w:rsidRPr="00C57B7E">
        <w:rPr>
          <w:rStyle w:val="f260c"/>
          <w:sz w:val="22"/>
          <w:szCs w:val="22"/>
          <w:shd w:val="clear" w:color="auto" w:fill="FFFFFF"/>
        </w:rPr>
        <w:t xml:space="preserve">Wityńska P. (doktorantka): 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Dziecko poczęte i jego status prawny w prawie podatkowym. </w:t>
      </w:r>
      <w:r w:rsidRPr="00C57B7E">
        <w:rPr>
          <w:rStyle w:val="f260a"/>
          <w:color w:val="000000"/>
          <w:sz w:val="22"/>
          <w:szCs w:val="22"/>
          <w:shd w:val="clear" w:color="auto" w:fill="FFFFFF"/>
        </w:rPr>
        <w:t>Białystok</w:t>
      </w:r>
      <w:r w:rsidRPr="00C57B7E">
        <w:rPr>
          <w:color w:val="000000"/>
          <w:sz w:val="22"/>
          <w:szCs w:val="22"/>
          <w:shd w:val="clear" w:color="auto" w:fill="FFFFFF"/>
        </w:rPr>
        <w:t xml:space="preserve">, </w:t>
      </w:r>
      <w:r w:rsidRPr="00C57B7E">
        <w:rPr>
          <w:rStyle w:val="f260b"/>
          <w:color w:val="000000"/>
          <w:sz w:val="22"/>
          <w:szCs w:val="22"/>
          <w:shd w:val="clear" w:color="auto" w:fill="FFFFFF"/>
        </w:rPr>
        <w:t>Wydawnictwo Temida 2</w:t>
      </w:r>
      <w:r w:rsidRPr="00C57B7E">
        <w:rPr>
          <w:color w:val="000000"/>
          <w:sz w:val="22"/>
          <w:szCs w:val="22"/>
          <w:shd w:val="clear" w:color="auto" w:fill="FFFFFF"/>
        </w:rPr>
        <w:t>, </w:t>
      </w:r>
      <w:r w:rsidRPr="00C57B7E">
        <w:rPr>
          <w:rStyle w:val="f260c"/>
          <w:color w:val="000000"/>
          <w:sz w:val="22"/>
          <w:szCs w:val="22"/>
          <w:shd w:val="clear" w:color="auto" w:fill="FFFFFF"/>
        </w:rPr>
        <w:t>2023</w:t>
      </w:r>
    </w:p>
    <w:p w14:paraId="7761251B" w14:textId="2951AB7E" w:rsidR="00C57B7E" w:rsidRPr="00C57B7E" w:rsidRDefault="00C57B7E" w:rsidP="00C57B7E">
      <w:pPr>
        <w:spacing w:before="240"/>
        <w:jc w:val="both"/>
        <w:rPr>
          <w:sz w:val="22"/>
          <w:szCs w:val="22"/>
          <w:shd w:val="clear" w:color="auto" w:fill="FFFFFF"/>
        </w:rPr>
      </w:pPr>
      <w:r w:rsidRPr="00C57B7E">
        <w:rPr>
          <w:sz w:val="22"/>
          <w:szCs w:val="22"/>
          <w:lang w:eastAsia="pl-PL"/>
        </w:rPr>
        <w:t xml:space="preserve">Rozdział doktoranta </w:t>
      </w:r>
      <w:r w:rsidRPr="00C57B7E">
        <w:rPr>
          <w:b/>
          <w:sz w:val="22"/>
          <w:szCs w:val="22"/>
          <w:lang w:eastAsia="pl-PL"/>
        </w:rPr>
        <w:t>(Ł. Nasiadka)</w:t>
      </w:r>
      <w:r w:rsidRPr="00C57B7E">
        <w:rPr>
          <w:sz w:val="22"/>
          <w:szCs w:val="22"/>
          <w:lang w:eastAsia="pl-PL"/>
        </w:rPr>
        <w:t xml:space="preserve"> [w:] </w:t>
      </w:r>
      <w:r w:rsidRPr="00C57B7E">
        <w:rPr>
          <w:rStyle w:val="label"/>
          <w:b/>
          <w:bCs/>
          <w:sz w:val="22"/>
          <w:szCs w:val="22"/>
          <w:shd w:val="clear" w:color="auto" w:fill="FFFFFF"/>
        </w:rPr>
        <w:t>  </w:t>
      </w:r>
      <w:hyperlink r:id="rId8" w:history="1">
        <w:r w:rsidRPr="00C57B7E">
          <w:rPr>
            <w:rStyle w:val="Hipercze"/>
            <w:b/>
            <w:bCs/>
            <w:sz w:val="22"/>
            <w:szCs w:val="22"/>
            <w:shd w:val="clear" w:color="auto" w:fill="FFFFFF"/>
          </w:rPr>
          <w:t>Prawo publiczne i prywatne w obliczu nowych współczesnych wyzwań jurysprudencji</w:t>
        </w:r>
      </w:hyperlink>
      <w:r w:rsidRPr="00C57B7E">
        <w:rPr>
          <w:sz w:val="22"/>
          <w:szCs w:val="22"/>
          <w:shd w:val="clear" w:color="auto" w:fill="FFFFFF"/>
        </w:rPr>
        <w:t>  / red. Łukasz B. Pilarz</w:t>
      </w:r>
      <w:r w:rsidRPr="00C57B7E">
        <w:rPr>
          <w:rStyle w:val="f975c"/>
          <w:sz w:val="22"/>
          <w:szCs w:val="22"/>
          <w:shd w:val="clear" w:color="auto" w:fill="FFFFFF"/>
        </w:rPr>
        <w:t xml:space="preserve">. </w:t>
      </w:r>
      <w:r w:rsidRPr="00C57B7E">
        <w:rPr>
          <w:rStyle w:val="f260a"/>
          <w:sz w:val="22"/>
          <w:szCs w:val="22"/>
          <w:shd w:val="clear" w:color="auto" w:fill="FFFFFF"/>
        </w:rPr>
        <w:t>Lublin</w:t>
      </w:r>
      <w:r w:rsidRPr="00C57B7E">
        <w:rPr>
          <w:sz w:val="22"/>
          <w:szCs w:val="22"/>
          <w:shd w:val="clear" w:color="auto" w:fill="FFFFFF"/>
        </w:rPr>
        <w:t> , Wydawnictwo Naukowe Tygiel, </w:t>
      </w:r>
      <w:r w:rsidRPr="00C57B7E">
        <w:rPr>
          <w:rStyle w:val="f260c"/>
          <w:sz w:val="22"/>
          <w:szCs w:val="22"/>
          <w:shd w:val="clear" w:color="auto" w:fill="FFFFFF"/>
        </w:rPr>
        <w:t>2023</w:t>
      </w:r>
    </w:p>
    <w:p w14:paraId="64D96E8C" w14:textId="77777777" w:rsidR="00C57B7E" w:rsidRPr="00C57B7E" w:rsidRDefault="00C57B7E" w:rsidP="00C57B7E">
      <w:pPr>
        <w:spacing w:before="240"/>
        <w:jc w:val="both"/>
        <w:rPr>
          <w:sz w:val="22"/>
          <w:szCs w:val="22"/>
          <w:lang w:eastAsia="pl-PL"/>
        </w:rPr>
      </w:pPr>
    </w:p>
    <w:p w14:paraId="0472E6E0" w14:textId="77777777" w:rsidR="00C57B7E" w:rsidRPr="00C57B7E" w:rsidRDefault="00C57B7E" w:rsidP="00C57B7E">
      <w:pPr>
        <w:jc w:val="center"/>
        <w:rPr>
          <w:sz w:val="22"/>
          <w:szCs w:val="22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>Artykuły w czasopismach z listy MNiSW</w:t>
      </w:r>
    </w:p>
    <w:p w14:paraId="470FD613" w14:textId="77777777" w:rsidR="00C57B7E" w:rsidRPr="00C57B7E" w:rsidRDefault="00C57B7E" w:rsidP="00C57B7E">
      <w:pPr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u w:val="single"/>
          <w:lang w:eastAsia="pl-PL"/>
        </w:rPr>
        <w:t>200 punktów</w:t>
      </w:r>
    </w:p>
    <w:p w14:paraId="4594614E" w14:textId="77777777" w:rsidR="00C57B7E" w:rsidRPr="00C57B7E" w:rsidRDefault="00C57B7E" w:rsidP="00C57B7E">
      <w:pPr>
        <w:pStyle w:val="Akapitzlist"/>
        <w:numPr>
          <w:ilvl w:val="0"/>
          <w:numId w:val="20"/>
        </w:numPr>
        <w:suppressAutoHyphens w:val="0"/>
        <w:spacing w:before="240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C57B7E">
        <w:rPr>
          <w:b/>
          <w:sz w:val="22"/>
          <w:szCs w:val="22"/>
          <w:shd w:val="clear" w:color="auto" w:fill="FFFFFF"/>
        </w:rPr>
        <w:t>P. Pietrasz</w:t>
      </w:r>
      <w:r w:rsidRPr="00C57B7E">
        <w:rPr>
          <w:b/>
          <w:bCs/>
          <w:sz w:val="22"/>
          <w:szCs w:val="22"/>
          <w:lang w:eastAsia="pl-PL"/>
        </w:rPr>
        <w:t>, D. Kościuk</w:t>
      </w:r>
      <w:r w:rsidRPr="00C57B7E">
        <w:rPr>
          <w:i/>
          <w:sz w:val="22"/>
          <w:szCs w:val="22"/>
          <w:shd w:val="clear" w:color="auto" w:fill="FFFFFF"/>
        </w:rPr>
        <w:t xml:space="preserve"> (Przegląd Sejmowy)</w:t>
      </w:r>
    </w:p>
    <w:p w14:paraId="6865D556" w14:textId="77777777" w:rsidR="00C57B7E" w:rsidRPr="00C57B7E" w:rsidRDefault="00C57B7E" w:rsidP="00C57B7E">
      <w:pPr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u w:val="single"/>
          <w:lang w:eastAsia="pl-PL"/>
        </w:rPr>
        <w:t>140 punktów</w:t>
      </w:r>
    </w:p>
    <w:p w14:paraId="25B62294" w14:textId="77777777" w:rsidR="00C57B7E" w:rsidRPr="00C57B7E" w:rsidRDefault="00C57B7E" w:rsidP="00C57B7E">
      <w:pPr>
        <w:pStyle w:val="Akapitzlist"/>
        <w:numPr>
          <w:ilvl w:val="0"/>
          <w:numId w:val="22"/>
        </w:numPr>
        <w:suppressAutoHyphens w:val="0"/>
        <w:spacing w:before="240"/>
        <w:jc w:val="both"/>
        <w:rPr>
          <w:b/>
          <w:bCs/>
          <w:sz w:val="22"/>
          <w:szCs w:val="22"/>
          <w:u w:val="single"/>
          <w:lang w:val="en-US" w:eastAsia="pl-PL"/>
        </w:rPr>
      </w:pPr>
      <w:r w:rsidRPr="00C57B7E">
        <w:rPr>
          <w:b/>
          <w:bCs/>
          <w:sz w:val="22"/>
          <w:szCs w:val="22"/>
          <w:lang w:val="en-US" w:eastAsia="pl-PL"/>
        </w:rPr>
        <w:t xml:space="preserve">K. Teszner, </w:t>
      </w:r>
      <w:r w:rsidRPr="00C57B7E">
        <w:rPr>
          <w:i/>
          <w:sz w:val="22"/>
          <w:szCs w:val="22"/>
          <w:shd w:val="clear" w:color="auto" w:fill="FFFFFF"/>
          <w:lang w:val="en-US"/>
        </w:rPr>
        <w:t>(Studia Iuridica Lublinensia)</w:t>
      </w:r>
    </w:p>
    <w:p w14:paraId="5759558A" w14:textId="77777777" w:rsidR="00C57B7E" w:rsidRPr="00C57B7E" w:rsidRDefault="00C57B7E" w:rsidP="00C57B7E">
      <w:pPr>
        <w:pStyle w:val="Akapitzlist"/>
        <w:numPr>
          <w:ilvl w:val="0"/>
          <w:numId w:val="22"/>
        </w:numPr>
        <w:suppressAutoHyphens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 xml:space="preserve">A. Olechno, </w:t>
      </w:r>
      <w:r w:rsidRPr="00C57B7E">
        <w:rPr>
          <w:i/>
          <w:sz w:val="22"/>
          <w:szCs w:val="22"/>
          <w:shd w:val="clear" w:color="auto" w:fill="FFFFFF"/>
        </w:rPr>
        <w:t>(Studia Politologiczne)</w:t>
      </w:r>
    </w:p>
    <w:p w14:paraId="19337DCE" w14:textId="77777777" w:rsidR="00C57B7E" w:rsidRPr="00C57B7E" w:rsidRDefault="00C57B7E" w:rsidP="00C57B7E">
      <w:pPr>
        <w:pStyle w:val="Akapitzlist"/>
        <w:numPr>
          <w:ilvl w:val="0"/>
          <w:numId w:val="22"/>
        </w:numPr>
        <w:suppressAutoHyphens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 xml:space="preserve">W. Filipkowski, </w:t>
      </w:r>
      <w:r w:rsidRPr="00C57B7E">
        <w:rPr>
          <w:i/>
          <w:sz w:val="22"/>
          <w:szCs w:val="22"/>
          <w:shd w:val="clear" w:color="auto" w:fill="FFFFFF"/>
        </w:rPr>
        <w:t>(Prawo w Działaniu)</w:t>
      </w:r>
    </w:p>
    <w:p w14:paraId="676E062D" w14:textId="77777777" w:rsidR="00C57B7E" w:rsidRPr="00C57B7E" w:rsidRDefault="00C57B7E" w:rsidP="00C57B7E">
      <w:pPr>
        <w:pStyle w:val="Akapitzlist"/>
        <w:numPr>
          <w:ilvl w:val="0"/>
          <w:numId w:val="22"/>
        </w:numPr>
        <w:suppressAutoHyphens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lastRenderedPageBreak/>
        <w:t xml:space="preserve">E. M. Guzik-Makaruk, </w:t>
      </w:r>
      <w:r w:rsidRPr="00C57B7E">
        <w:rPr>
          <w:i/>
          <w:sz w:val="22"/>
          <w:szCs w:val="22"/>
          <w:shd w:val="clear" w:color="auto" w:fill="FFFFFF"/>
        </w:rPr>
        <w:t>(Prawo w Działaniu)</w:t>
      </w:r>
    </w:p>
    <w:p w14:paraId="02EFCAFC" w14:textId="77777777" w:rsidR="00C57B7E" w:rsidRPr="00C57B7E" w:rsidRDefault="00C57B7E" w:rsidP="00C57B7E">
      <w:pPr>
        <w:pStyle w:val="Akapitzlist"/>
        <w:numPr>
          <w:ilvl w:val="0"/>
          <w:numId w:val="22"/>
        </w:numPr>
        <w:suppressAutoHyphens w:val="0"/>
        <w:spacing w:before="240"/>
        <w:jc w:val="both"/>
        <w:rPr>
          <w:b/>
          <w:bCs/>
          <w:sz w:val="22"/>
          <w:szCs w:val="22"/>
          <w:u w:val="single"/>
          <w:lang w:val="en-US" w:eastAsia="pl-PL"/>
        </w:rPr>
      </w:pPr>
      <w:r w:rsidRPr="00C57B7E">
        <w:rPr>
          <w:b/>
          <w:bCs/>
          <w:sz w:val="22"/>
          <w:szCs w:val="22"/>
          <w:lang w:val="en-US" w:eastAsia="pl-PL"/>
        </w:rPr>
        <w:t xml:space="preserve">A. Sakowicz, </w:t>
      </w:r>
      <w:r w:rsidRPr="00C57B7E">
        <w:rPr>
          <w:bCs/>
          <w:i/>
          <w:sz w:val="22"/>
          <w:szCs w:val="22"/>
          <w:lang w:val="en-US" w:eastAsia="pl-PL"/>
        </w:rPr>
        <w:t>(</w:t>
      </w:r>
      <w:r w:rsidRPr="00C57B7E">
        <w:rPr>
          <w:i/>
          <w:sz w:val="22"/>
          <w:szCs w:val="22"/>
          <w:shd w:val="clear" w:color="auto" w:fill="FFFFFF"/>
          <w:lang w:val="en-US"/>
        </w:rPr>
        <w:t>Review of European and Comparative Law)</w:t>
      </w:r>
    </w:p>
    <w:p w14:paraId="444AE8D5" w14:textId="77777777" w:rsidR="00C57B7E" w:rsidRPr="00C57B7E" w:rsidRDefault="00C57B7E" w:rsidP="00C57B7E">
      <w:pPr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u w:val="single"/>
          <w:lang w:eastAsia="pl-PL"/>
        </w:rPr>
        <w:t>100 punktów</w:t>
      </w:r>
    </w:p>
    <w:p w14:paraId="08D31192" w14:textId="77777777" w:rsidR="00C57B7E" w:rsidRPr="00C57B7E" w:rsidRDefault="00C57B7E" w:rsidP="00C57B7E">
      <w:pPr>
        <w:pStyle w:val="Akapitzlist"/>
        <w:numPr>
          <w:ilvl w:val="0"/>
          <w:numId w:val="20"/>
        </w:numPr>
        <w:suppressAutoHyphens w:val="0"/>
        <w:spacing w:before="240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 xml:space="preserve">Ł. Kierznowski </w:t>
      </w:r>
      <w:r w:rsidRPr="00C57B7E">
        <w:rPr>
          <w:i/>
          <w:sz w:val="22"/>
          <w:szCs w:val="22"/>
          <w:shd w:val="clear" w:color="auto" w:fill="FFFFFF"/>
        </w:rPr>
        <w:t>(Zeszyty Naukowe Sądownictwa Administracyjnego)</w:t>
      </w:r>
    </w:p>
    <w:p w14:paraId="2455BE85" w14:textId="77777777" w:rsidR="00C57B7E" w:rsidRPr="00C57B7E" w:rsidRDefault="00C57B7E" w:rsidP="00C57B7E">
      <w:pPr>
        <w:pStyle w:val="Akapitzlist"/>
        <w:numPr>
          <w:ilvl w:val="0"/>
          <w:numId w:val="20"/>
        </w:numPr>
        <w:suppressAutoHyphens w:val="0"/>
        <w:spacing w:before="240"/>
        <w:jc w:val="both"/>
        <w:rPr>
          <w:b/>
          <w:bCs/>
          <w:i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 xml:space="preserve">M. Kun-Buczko </w:t>
      </w:r>
      <w:r w:rsidRPr="00C57B7E">
        <w:rPr>
          <w:i/>
          <w:sz w:val="22"/>
          <w:szCs w:val="22"/>
          <w:shd w:val="clear" w:color="auto" w:fill="FFFFFF"/>
        </w:rPr>
        <w:t>(PRIL)</w:t>
      </w:r>
    </w:p>
    <w:p w14:paraId="087ABBCD" w14:textId="77777777" w:rsidR="00C57B7E" w:rsidRPr="00C57B7E" w:rsidRDefault="00C57B7E" w:rsidP="00C57B7E">
      <w:pPr>
        <w:rPr>
          <w:b/>
          <w:bCs/>
          <w:sz w:val="22"/>
          <w:szCs w:val="22"/>
          <w:u w:val="single"/>
          <w:lang w:eastAsia="pl-PL"/>
        </w:rPr>
      </w:pPr>
    </w:p>
    <w:p w14:paraId="678365E3" w14:textId="77777777" w:rsidR="00C57B7E" w:rsidRPr="00C57B7E" w:rsidRDefault="00C57B7E" w:rsidP="00C57B7E">
      <w:pPr>
        <w:rPr>
          <w:b/>
          <w:bCs/>
          <w:sz w:val="22"/>
          <w:szCs w:val="22"/>
          <w:u w:val="single"/>
          <w:lang w:eastAsia="pl-PL"/>
        </w:rPr>
      </w:pPr>
      <w:r w:rsidRPr="00C57B7E">
        <w:rPr>
          <w:b/>
          <w:bCs/>
          <w:sz w:val="22"/>
          <w:szCs w:val="22"/>
          <w:u w:val="single"/>
          <w:lang w:eastAsia="pl-PL"/>
        </w:rPr>
        <w:t>70 punktów</w:t>
      </w:r>
    </w:p>
    <w:p w14:paraId="36E89B12" w14:textId="77777777" w:rsidR="00C57B7E" w:rsidRPr="00C57B7E" w:rsidRDefault="00C57B7E" w:rsidP="00C57B7E">
      <w:pPr>
        <w:rPr>
          <w:b/>
          <w:bCs/>
          <w:sz w:val="22"/>
          <w:szCs w:val="22"/>
          <w:u w:val="single"/>
          <w:lang w:eastAsia="pl-PL"/>
        </w:rPr>
      </w:pPr>
    </w:p>
    <w:p w14:paraId="1491C0B5" w14:textId="77777777" w:rsidR="00C57B7E" w:rsidRPr="00C57B7E" w:rsidRDefault="00C57B7E" w:rsidP="00C57B7E">
      <w:pPr>
        <w:numPr>
          <w:ilvl w:val="0"/>
          <w:numId w:val="18"/>
        </w:numPr>
        <w:suppressAutoHyphens w:val="0"/>
        <w:spacing w:line="360" w:lineRule="auto"/>
        <w:textAlignment w:val="baseline"/>
        <w:rPr>
          <w:b/>
          <w:bCs/>
          <w:sz w:val="22"/>
          <w:szCs w:val="22"/>
          <w:lang w:eastAsia="pl-PL"/>
        </w:rPr>
      </w:pPr>
      <w:r w:rsidRPr="00C57B7E">
        <w:rPr>
          <w:b/>
          <w:bCs/>
          <w:sz w:val="22"/>
          <w:szCs w:val="22"/>
          <w:lang w:eastAsia="pl-PL"/>
        </w:rPr>
        <w:t>D. Kościuk</w:t>
      </w:r>
      <w:r w:rsidRPr="00C57B7E">
        <w:rPr>
          <w:i/>
          <w:sz w:val="22"/>
          <w:szCs w:val="22"/>
          <w:shd w:val="clear" w:color="auto" w:fill="FFFFFF"/>
        </w:rPr>
        <w:t xml:space="preserve"> </w:t>
      </w:r>
      <w:r w:rsidRPr="00C57B7E">
        <w:rPr>
          <w:sz w:val="22"/>
          <w:szCs w:val="22"/>
          <w:shd w:val="clear" w:color="auto" w:fill="FFFFFF"/>
        </w:rPr>
        <w:t>(</w:t>
      </w:r>
      <w:r w:rsidRPr="00C57B7E">
        <w:rPr>
          <w:i/>
          <w:sz w:val="22"/>
          <w:szCs w:val="22"/>
          <w:shd w:val="clear" w:color="auto" w:fill="FFFFFF"/>
        </w:rPr>
        <w:t>Orzecznictwo w Sprawach Samorządowych)</w:t>
      </w:r>
    </w:p>
    <w:p w14:paraId="369A97F3" w14:textId="77777777" w:rsidR="00C57B7E" w:rsidRPr="00C57B7E" w:rsidRDefault="00C57B7E" w:rsidP="00C57B7E">
      <w:pPr>
        <w:numPr>
          <w:ilvl w:val="0"/>
          <w:numId w:val="18"/>
        </w:numPr>
        <w:suppressAutoHyphens w:val="0"/>
        <w:spacing w:line="360" w:lineRule="auto"/>
        <w:textAlignment w:val="baseline"/>
        <w:rPr>
          <w:b/>
          <w:bCs/>
          <w:sz w:val="22"/>
          <w:szCs w:val="22"/>
          <w:lang w:eastAsia="pl-PL"/>
        </w:rPr>
      </w:pPr>
      <w:r w:rsidRPr="00C57B7E">
        <w:rPr>
          <w:b/>
          <w:bCs/>
          <w:sz w:val="22"/>
          <w:szCs w:val="22"/>
          <w:lang w:val="en-US" w:eastAsia="pl-PL"/>
        </w:rPr>
        <w:t xml:space="preserve">S. Bożyk </w:t>
      </w:r>
      <w:r w:rsidRPr="00C57B7E">
        <w:rPr>
          <w:bCs/>
          <w:i/>
          <w:sz w:val="22"/>
          <w:szCs w:val="22"/>
          <w:lang w:val="en-US" w:eastAsia="pl-PL"/>
        </w:rPr>
        <w:t xml:space="preserve">(Acta Universitatis Lodziensis. </w:t>
      </w:r>
      <w:r w:rsidRPr="00C57B7E">
        <w:rPr>
          <w:bCs/>
          <w:i/>
          <w:sz w:val="22"/>
          <w:szCs w:val="22"/>
          <w:lang w:eastAsia="pl-PL"/>
        </w:rPr>
        <w:t>Folia Iuridica)</w:t>
      </w:r>
    </w:p>
    <w:p w14:paraId="278EF89A" w14:textId="77777777" w:rsidR="00C57B7E" w:rsidRPr="00B671E6" w:rsidRDefault="00C57B7E" w:rsidP="00B671E6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</w:p>
    <w:sectPr w:rsidR="00C57B7E" w:rsidRPr="00B671E6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7743" w14:textId="77777777" w:rsidR="0059030C" w:rsidRDefault="0059030C" w:rsidP="007B5C82">
      <w:r>
        <w:separator/>
      </w:r>
    </w:p>
  </w:endnote>
  <w:endnote w:type="continuationSeparator" w:id="0">
    <w:p w14:paraId="7DF9CCAA" w14:textId="77777777" w:rsidR="0059030C" w:rsidRDefault="0059030C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E85F" w14:textId="77777777" w:rsidR="0059030C" w:rsidRDefault="0059030C" w:rsidP="007B5C82">
      <w:r>
        <w:separator/>
      </w:r>
    </w:p>
  </w:footnote>
  <w:footnote w:type="continuationSeparator" w:id="0">
    <w:p w14:paraId="66B2BB04" w14:textId="77777777" w:rsidR="0059030C" w:rsidRDefault="0059030C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36FA9"/>
    <w:multiLevelType w:val="multilevel"/>
    <w:tmpl w:val="CBF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E56B4"/>
    <w:multiLevelType w:val="hybridMultilevel"/>
    <w:tmpl w:val="0FD6E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D4DEF"/>
    <w:multiLevelType w:val="hybridMultilevel"/>
    <w:tmpl w:val="1C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0250C"/>
    <w:multiLevelType w:val="hybridMultilevel"/>
    <w:tmpl w:val="900C9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01717"/>
    <w:multiLevelType w:val="hybridMultilevel"/>
    <w:tmpl w:val="95CAD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54AC1"/>
    <w:multiLevelType w:val="hybridMultilevel"/>
    <w:tmpl w:val="13AAD4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9"/>
  </w:num>
  <w:num w:numId="5">
    <w:abstractNumId w:val="18"/>
  </w:num>
  <w:num w:numId="6">
    <w:abstractNumId w:val="14"/>
  </w:num>
  <w:num w:numId="7">
    <w:abstractNumId w:val="21"/>
  </w:num>
  <w:num w:numId="8">
    <w:abstractNumId w:val="9"/>
  </w:num>
  <w:num w:numId="9">
    <w:abstractNumId w:val="20"/>
  </w:num>
  <w:num w:numId="10">
    <w:abstractNumId w:val="17"/>
  </w:num>
  <w:num w:numId="11">
    <w:abstractNumId w:val="11"/>
  </w:num>
  <w:num w:numId="12">
    <w:abstractNumId w:val="16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8"/>
  </w:num>
  <w:num w:numId="20">
    <w:abstractNumId w:val="1"/>
  </w:num>
  <w:num w:numId="21">
    <w:abstractNumId w:val="12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50A2E"/>
    <w:rsid w:val="00051D88"/>
    <w:rsid w:val="00053389"/>
    <w:rsid w:val="00053806"/>
    <w:rsid w:val="0006122F"/>
    <w:rsid w:val="00071FCA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5F9B"/>
    <w:rsid w:val="000C11B4"/>
    <w:rsid w:val="000C1A79"/>
    <w:rsid w:val="000C2509"/>
    <w:rsid w:val="000D4A15"/>
    <w:rsid w:val="000F49B0"/>
    <w:rsid w:val="000F5449"/>
    <w:rsid w:val="00103B02"/>
    <w:rsid w:val="00105477"/>
    <w:rsid w:val="00113329"/>
    <w:rsid w:val="0013533C"/>
    <w:rsid w:val="00137952"/>
    <w:rsid w:val="001407F0"/>
    <w:rsid w:val="00143A07"/>
    <w:rsid w:val="00144D29"/>
    <w:rsid w:val="00147DC4"/>
    <w:rsid w:val="00151609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D06BF"/>
    <w:rsid w:val="001D5A3E"/>
    <w:rsid w:val="001E5750"/>
    <w:rsid w:val="001F6AC6"/>
    <w:rsid w:val="002020CE"/>
    <w:rsid w:val="002037F5"/>
    <w:rsid w:val="002045D1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708C"/>
    <w:rsid w:val="00250C45"/>
    <w:rsid w:val="0025491F"/>
    <w:rsid w:val="00255C27"/>
    <w:rsid w:val="00263D84"/>
    <w:rsid w:val="0027294F"/>
    <w:rsid w:val="002730A5"/>
    <w:rsid w:val="00273945"/>
    <w:rsid w:val="00274F17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B121D"/>
    <w:rsid w:val="002B1BEC"/>
    <w:rsid w:val="002B640B"/>
    <w:rsid w:val="002C68B1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5C0"/>
    <w:rsid w:val="00313C43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7E2C"/>
    <w:rsid w:val="003A191A"/>
    <w:rsid w:val="003B266A"/>
    <w:rsid w:val="003C23D5"/>
    <w:rsid w:val="003C7CCF"/>
    <w:rsid w:val="003D0F5C"/>
    <w:rsid w:val="003D5851"/>
    <w:rsid w:val="003D5E0A"/>
    <w:rsid w:val="003D6034"/>
    <w:rsid w:val="003D7EAA"/>
    <w:rsid w:val="003E0077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9F8"/>
    <w:rsid w:val="004702B2"/>
    <w:rsid w:val="00473624"/>
    <w:rsid w:val="00473F19"/>
    <w:rsid w:val="00474513"/>
    <w:rsid w:val="00481436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A0A"/>
    <w:rsid w:val="00597A60"/>
    <w:rsid w:val="005A2D23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5921"/>
    <w:rsid w:val="006A5E46"/>
    <w:rsid w:val="006B3953"/>
    <w:rsid w:val="006B51FE"/>
    <w:rsid w:val="006B76E3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31608"/>
    <w:rsid w:val="00931CCA"/>
    <w:rsid w:val="00932A78"/>
    <w:rsid w:val="00932B46"/>
    <w:rsid w:val="009338F5"/>
    <w:rsid w:val="00937379"/>
    <w:rsid w:val="00940630"/>
    <w:rsid w:val="00940E03"/>
    <w:rsid w:val="00952DC8"/>
    <w:rsid w:val="0095461E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2F8A"/>
    <w:rsid w:val="00C13E85"/>
    <w:rsid w:val="00C14D32"/>
    <w:rsid w:val="00C23A44"/>
    <w:rsid w:val="00C2578A"/>
    <w:rsid w:val="00C33080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642D"/>
    <w:rsid w:val="00E60710"/>
    <w:rsid w:val="00E6398A"/>
    <w:rsid w:val="00E644A2"/>
    <w:rsid w:val="00E72624"/>
    <w:rsid w:val="00E737FA"/>
    <w:rsid w:val="00E74976"/>
    <w:rsid w:val="00E7522D"/>
    <w:rsid w:val="00E811DB"/>
    <w:rsid w:val="00E84854"/>
    <w:rsid w:val="00E9135D"/>
    <w:rsid w:val="00E955BD"/>
    <w:rsid w:val="00EA0C87"/>
    <w:rsid w:val="00EB01C2"/>
    <w:rsid w:val="00EB0284"/>
    <w:rsid w:val="00EB4769"/>
    <w:rsid w:val="00EB4988"/>
    <w:rsid w:val="00EB75B7"/>
    <w:rsid w:val="00EC105F"/>
    <w:rsid w:val="00EC7C63"/>
    <w:rsid w:val="00ED19DF"/>
    <w:rsid w:val="00EE784B"/>
    <w:rsid w:val="00EF4378"/>
    <w:rsid w:val="00EF4F84"/>
    <w:rsid w:val="00EF55F3"/>
    <w:rsid w:val="00EF72C1"/>
    <w:rsid w:val="00EF76F8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B3624"/>
    <w:rsid w:val="00FB6524"/>
    <w:rsid w:val="00FC18CE"/>
    <w:rsid w:val="00FC3769"/>
    <w:rsid w:val="00FC506E"/>
    <w:rsid w:val="00FC7645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39F8-4FD0-4F4B-B218-111A0568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13</cp:revision>
  <dcterms:created xsi:type="dcterms:W3CDTF">2023-11-08T12:03:00Z</dcterms:created>
  <dcterms:modified xsi:type="dcterms:W3CDTF">2023-11-20T08:30:00Z</dcterms:modified>
</cp:coreProperties>
</file>