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978EB" w14:textId="20BFEAAF" w:rsidR="006A5E46" w:rsidRPr="00C33222" w:rsidRDefault="00053806" w:rsidP="000742E5">
      <w:pPr>
        <w:pStyle w:val="msonormalcxspnazwisko"/>
        <w:spacing w:before="0" w:beforeAutospacing="0" w:after="24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  <w:r w:rsidRPr="00C33222">
        <w:rPr>
          <w:b/>
          <w:color w:val="C00040"/>
          <w:sz w:val="32"/>
          <w:szCs w:val="32"/>
        </w:rPr>
        <w:t>Informacje Dziekana:</w:t>
      </w:r>
    </w:p>
    <w:p w14:paraId="4811DFED" w14:textId="3E8E9687" w:rsidR="007168D0" w:rsidRDefault="007168D0" w:rsidP="007168D0">
      <w:pPr>
        <w:pStyle w:val="Akapitzlist"/>
        <w:numPr>
          <w:ilvl w:val="0"/>
          <w:numId w:val="44"/>
        </w:numPr>
        <w:jc w:val="both"/>
        <w:rPr>
          <w:bCs/>
          <w:sz w:val="22"/>
          <w:szCs w:val="22"/>
        </w:rPr>
      </w:pPr>
      <w:r w:rsidRPr="007168D0">
        <w:rPr>
          <w:bCs/>
          <w:sz w:val="22"/>
          <w:szCs w:val="22"/>
        </w:rPr>
        <w:t>01.03.2024 r. odbyło się pierwsze posiedzenie Komitetu Nauk Prawnych Polskiej Akademii Nauk (KNP PAN) kadencji 2024-2027. W trakcie posiedzenia prof. dr hab. Andrzej Sakowicz został wybrany do Prezydium KNP PAN, w charakterze członka.</w:t>
      </w:r>
    </w:p>
    <w:p w14:paraId="7F318C36" w14:textId="77777777" w:rsidR="007168D0" w:rsidRDefault="007168D0" w:rsidP="007168D0">
      <w:pPr>
        <w:pStyle w:val="Akapitzlist"/>
        <w:ind w:left="360"/>
        <w:jc w:val="both"/>
        <w:rPr>
          <w:bCs/>
          <w:sz w:val="22"/>
          <w:szCs w:val="22"/>
        </w:rPr>
      </w:pPr>
    </w:p>
    <w:p w14:paraId="563CC1F4" w14:textId="4245AB04" w:rsidR="007168D0" w:rsidRDefault="007168D0" w:rsidP="007168D0">
      <w:pPr>
        <w:pStyle w:val="Akapitzlist"/>
        <w:numPr>
          <w:ilvl w:val="0"/>
          <w:numId w:val="44"/>
        </w:numPr>
        <w:jc w:val="both"/>
        <w:rPr>
          <w:bCs/>
          <w:sz w:val="22"/>
          <w:szCs w:val="22"/>
        </w:rPr>
      </w:pPr>
      <w:r w:rsidRPr="007168D0">
        <w:rPr>
          <w:bCs/>
          <w:sz w:val="22"/>
          <w:szCs w:val="22"/>
        </w:rPr>
        <w:t>12.03.2024 r. Ministerstwo Sprawiedliwości zaprezentowało szczegółową analizę wyników na aplikacje: adwokacką, radcowską, notarialną i komorniczą. Według analizy, Wydział Prawa UwB plasuje się na 7. miejscu pod względem zdawalności. W 2023 r. do egzaminów wstępnych przystąpiło 188 osób, z czego aż 122 otrzymało wynik pozytywny. Oznacza to, że zdało łącznie 64,9% kandydatów. Tym samym, Wydział Prawa UwB osiągnął najlepszy wynik w ciągu ostatnich 10 lat w tej klasyfikacji.</w:t>
      </w:r>
    </w:p>
    <w:p w14:paraId="7C5249A7" w14:textId="77777777" w:rsidR="00F014E4" w:rsidRPr="00F014E4" w:rsidRDefault="00F014E4" w:rsidP="00F014E4">
      <w:pPr>
        <w:pStyle w:val="Akapitzlist"/>
        <w:rPr>
          <w:bCs/>
          <w:sz w:val="22"/>
          <w:szCs w:val="22"/>
        </w:rPr>
      </w:pPr>
    </w:p>
    <w:p w14:paraId="05BE9B23" w14:textId="606CBBCE" w:rsidR="00F014E4" w:rsidRPr="007168D0" w:rsidRDefault="00F014E4" w:rsidP="00F014E4">
      <w:pPr>
        <w:pStyle w:val="Akapitzlist"/>
        <w:numPr>
          <w:ilvl w:val="0"/>
          <w:numId w:val="44"/>
        </w:numPr>
        <w:jc w:val="both"/>
        <w:rPr>
          <w:bCs/>
          <w:sz w:val="22"/>
          <w:szCs w:val="22"/>
        </w:rPr>
      </w:pPr>
      <w:r w:rsidRPr="00F014E4">
        <w:rPr>
          <w:bCs/>
          <w:sz w:val="22"/>
          <w:szCs w:val="22"/>
        </w:rPr>
        <w:t>04.04.2024 r. prof. dr hab. Andrzej Sakowicz został powołany do Komisji Kodyfikacyjnej Prawa Karnego. Do kompetencji KKPK będzie należało opracowanie regulacji z zakresu szeroko rozumianego prawa karnego materialnego, procesowego i wykonawczego, prawa karnego skarbowego oraz prawa o wykroczeniach. Ponadto w zakres działań KKPK wejdą również liczne ustawy okołokodeksowe dotyczące spraw karnoprawnych, jak np. ustawa o odpowiedzialności podmiotów zbiorowych za czyny zabronione pod groźbą kary.</w:t>
      </w:r>
    </w:p>
    <w:p w14:paraId="6FAF2409" w14:textId="77777777" w:rsidR="00C1009D" w:rsidRPr="00C1009D" w:rsidRDefault="00C1009D" w:rsidP="00C1009D">
      <w:pPr>
        <w:ind w:left="360"/>
        <w:jc w:val="both"/>
        <w:rPr>
          <w:bCs/>
          <w:sz w:val="22"/>
          <w:szCs w:val="22"/>
        </w:rPr>
      </w:pPr>
    </w:p>
    <w:p w14:paraId="066E0DE5" w14:textId="466DB71C" w:rsidR="00C57B7E" w:rsidRPr="000477E9" w:rsidRDefault="00C57B7E" w:rsidP="00F014E4">
      <w:pPr>
        <w:jc w:val="both"/>
        <w:rPr>
          <w:bCs/>
          <w:sz w:val="22"/>
          <w:szCs w:val="22"/>
        </w:rPr>
      </w:pPr>
    </w:p>
    <w:p w14:paraId="71904923" w14:textId="77777777" w:rsidR="0036008A" w:rsidRDefault="0036008A" w:rsidP="000742E5">
      <w:pPr>
        <w:jc w:val="both"/>
        <w:rPr>
          <w:b/>
          <w:color w:val="C00040"/>
          <w:sz w:val="32"/>
          <w:szCs w:val="32"/>
        </w:rPr>
      </w:pPr>
    </w:p>
    <w:p w14:paraId="654B22F5" w14:textId="71F8D1AA" w:rsidR="00C36A76" w:rsidRPr="00C33222" w:rsidRDefault="00C36A76" w:rsidP="000742E5">
      <w:pPr>
        <w:jc w:val="both"/>
        <w:rPr>
          <w:b/>
          <w:sz w:val="32"/>
          <w:szCs w:val="32"/>
        </w:rPr>
      </w:pPr>
      <w:r w:rsidRPr="00C33222">
        <w:rPr>
          <w:b/>
          <w:color w:val="C00040"/>
          <w:sz w:val="32"/>
          <w:szCs w:val="32"/>
        </w:rPr>
        <w:t>Udział w konferencjach</w:t>
      </w:r>
      <w:r w:rsidR="005A2D23" w:rsidRPr="00C33222">
        <w:rPr>
          <w:b/>
          <w:color w:val="C00040"/>
          <w:sz w:val="32"/>
          <w:szCs w:val="32"/>
        </w:rPr>
        <w:t>, działalność naukowo-dydaktyczna:</w:t>
      </w:r>
    </w:p>
    <w:p w14:paraId="6297D0A1" w14:textId="1D259C28" w:rsidR="00C36A76" w:rsidRPr="00C33222" w:rsidRDefault="00C36A76" w:rsidP="000742E5">
      <w:pPr>
        <w:jc w:val="both"/>
        <w:rPr>
          <w:b/>
          <w:sz w:val="22"/>
          <w:szCs w:val="22"/>
        </w:rPr>
      </w:pPr>
    </w:p>
    <w:p w14:paraId="17B16391" w14:textId="77777777" w:rsidR="00F014E4" w:rsidRPr="00F014E4" w:rsidRDefault="00F014E4" w:rsidP="00F014E4">
      <w:pPr>
        <w:pStyle w:val="Akapitzlis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F014E4">
        <w:rPr>
          <w:b/>
          <w:sz w:val="22"/>
          <w:szCs w:val="22"/>
        </w:rPr>
        <w:t xml:space="preserve">6-7.03.2024 r. </w:t>
      </w:r>
      <w:r w:rsidRPr="00F014E4">
        <w:rPr>
          <w:sz w:val="22"/>
          <w:szCs w:val="22"/>
        </w:rPr>
        <w:t>udział w konferencji „Polityka jest kobietą”, Kielce.</w:t>
      </w:r>
    </w:p>
    <w:p w14:paraId="0B45727E" w14:textId="77777777" w:rsidR="00F014E4" w:rsidRPr="00F014E4" w:rsidRDefault="00F014E4" w:rsidP="00F014E4">
      <w:pPr>
        <w:pStyle w:val="Akapitzlist"/>
        <w:spacing w:line="276" w:lineRule="auto"/>
        <w:ind w:left="708"/>
        <w:jc w:val="both"/>
        <w:rPr>
          <w:sz w:val="22"/>
          <w:szCs w:val="22"/>
        </w:rPr>
      </w:pPr>
      <w:r w:rsidRPr="00F014E4">
        <w:rPr>
          <w:b/>
          <w:sz w:val="22"/>
          <w:szCs w:val="22"/>
        </w:rPr>
        <w:t xml:space="preserve">Dr hab. Elżbieta Kużelewska, prof. UwB </w:t>
      </w:r>
      <w:r w:rsidRPr="00F014E4">
        <w:rPr>
          <w:sz w:val="22"/>
          <w:szCs w:val="22"/>
        </w:rPr>
        <w:t>„Wolność manifestowania tożsamości seksualnej”</w:t>
      </w:r>
    </w:p>
    <w:p w14:paraId="024603D3" w14:textId="77777777" w:rsidR="00F014E4" w:rsidRPr="00F014E4" w:rsidRDefault="00F014E4" w:rsidP="00F014E4">
      <w:pPr>
        <w:pStyle w:val="Akapitzlist"/>
        <w:spacing w:line="276" w:lineRule="auto"/>
        <w:ind w:left="1080"/>
        <w:jc w:val="both"/>
        <w:rPr>
          <w:b/>
          <w:sz w:val="22"/>
          <w:szCs w:val="22"/>
        </w:rPr>
      </w:pPr>
    </w:p>
    <w:p w14:paraId="530D6408" w14:textId="77777777" w:rsidR="00F014E4" w:rsidRPr="00F014E4" w:rsidRDefault="00F014E4" w:rsidP="00F014E4">
      <w:pPr>
        <w:pStyle w:val="Akapitzlist"/>
        <w:numPr>
          <w:ilvl w:val="0"/>
          <w:numId w:val="21"/>
        </w:numPr>
        <w:jc w:val="both"/>
        <w:rPr>
          <w:b/>
          <w:sz w:val="22"/>
          <w:szCs w:val="22"/>
          <w:lang w:val="en-US"/>
        </w:rPr>
      </w:pPr>
      <w:r w:rsidRPr="00F014E4">
        <w:rPr>
          <w:b/>
          <w:sz w:val="22"/>
          <w:szCs w:val="22"/>
          <w:lang w:val="en-US"/>
        </w:rPr>
        <w:t xml:space="preserve">18-19.03.2024 r. </w:t>
      </w:r>
      <w:r w:rsidRPr="00F014E4">
        <w:rPr>
          <w:sz w:val="22"/>
          <w:szCs w:val="22"/>
          <w:lang w:val="en-US"/>
        </w:rPr>
        <w:t>udział w konferencji „Sustainability of local government”, Gyor, Węgry.</w:t>
      </w:r>
    </w:p>
    <w:p w14:paraId="43C37175" w14:textId="3FEA9F43" w:rsidR="00F014E4" w:rsidRDefault="00F014E4" w:rsidP="00F014E4">
      <w:pPr>
        <w:pStyle w:val="Akapitzlist"/>
        <w:ind w:left="708"/>
        <w:jc w:val="both"/>
        <w:rPr>
          <w:b/>
          <w:sz w:val="22"/>
          <w:szCs w:val="22"/>
        </w:rPr>
      </w:pPr>
      <w:r w:rsidRPr="00F014E4">
        <w:rPr>
          <w:b/>
          <w:sz w:val="22"/>
          <w:szCs w:val="22"/>
        </w:rPr>
        <w:t>Dr hab. Urszula Zawadzka-Pąk, prof. UwB</w:t>
      </w:r>
    </w:p>
    <w:p w14:paraId="26EC97F8" w14:textId="77777777" w:rsidR="008A094B" w:rsidRDefault="008A094B" w:rsidP="00F014E4">
      <w:pPr>
        <w:pStyle w:val="Akapitzlist"/>
        <w:ind w:left="708"/>
        <w:jc w:val="both"/>
        <w:rPr>
          <w:b/>
          <w:sz w:val="22"/>
          <w:szCs w:val="22"/>
        </w:rPr>
      </w:pPr>
    </w:p>
    <w:p w14:paraId="5D8EDBA2" w14:textId="77777777" w:rsidR="008A094B" w:rsidRPr="008A094B" w:rsidRDefault="008A094B" w:rsidP="008A094B">
      <w:pPr>
        <w:pStyle w:val="Akapitzlist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8A094B">
        <w:rPr>
          <w:b/>
          <w:sz w:val="22"/>
          <w:szCs w:val="22"/>
        </w:rPr>
        <w:t>3-15.03.2024 r.</w:t>
      </w:r>
      <w:r w:rsidRPr="008A094B">
        <w:rPr>
          <w:sz w:val="22"/>
          <w:szCs w:val="22"/>
        </w:rPr>
        <w:t xml:space="preserve"> realizacja stażu naukowego, Uniwersytet Łódzki, Łódź.</w:t>
      </w:r>
    </w:p>
    <w:p w14:paraId="4C8CCE30" w14:textId="77777777" w:rsidR="008A094B" w:rsidRPr="008A094B" w:rsidRDefault="008A094B" w:rsidP="008A094B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8A094B">
        <w:rPr>
          <w:b/>
          <w:sz w:val="22"/>
          <w:szCs w:val="22"/>
        </w:rPr>
        <w:t>Dr hab. Lech Jamróz</w:t>
      </w:r>
    </w:p>
    <w:p w14:paraId="50CED656" w14:textId="77777777" w:rsidR="008A094B" w:rsidRPr="008A094B" w:rsidRDefault="008A094B" w:rsidP="008A094B">
      <w:pPr>
        <w:pStyle w:val="Akapitzlist"/>
        <w:spacing w:line="276" w:lineRule="auto"/>
        <w:ind w:left="708"/>
        <w:jc w:val="both"/>
        <w:rPr>
          <w:sz w:val="22"/>
          <w:szCs w:val="22"/>
        </w:rPr>
      </w:pPr>
    </w:p>
    <w:p w14:paraId="2A018559" w14:textId="77777777" w:rsidR="008A094B" w:rsidRPr="008A094B" w:rsidRDefault="008A094B" w:rsidP="008A094B">
      <w:pPr>
        <w:pStyle w:val="Akapitzlist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8A094B">
        <w:rPr>
          <w:b/>
          <w:sz w:val="22"/>
          <w:szCs w:val="22"/>
        </w:rPr>
        <w:t>12-13.03.2024 r.</w:t>
      </w:r>
      <w:r w:rsidRPr="008A094B">
        <w:rPr>
          <w:sz w:val="22"/>
          <w:szCs w:val="22"/>
        </w:rPr>
        <w:t xml:space="preserve"> udział w konferencji Ministerstwa Sprawiedliwości z Dziekanami Wydziałów Prawa, Szkół Wyższych i przedstawicielami samorządów prawniczych, Ośrodek szkolenia Służby Więziennej, Popów.</w:t>
      </w:r>
    </w:p>
    <w:p w14:paraId="17657496" w14:textId="77777777" w:rsidR="008A094B" w:rsidRPr="008A094B" w:rsidRDefault="008A094B" w:rsidP="008A094B">
      <w:pPr>
        <w:pStyle w:val="Akapitzlist"/>
        <w:spacing w:line="276" w:lineRule="auto"/>
        <w:ind w:left="708"/>
        <w:jc w:val="both"/>
        <w:rPr>
          <w:b/>
          <w:sz w:val="22"/>
          <w:szCs w:val="22"/>
          <w:lang w:val="en-US"/>
        </w:rPr>
      </w:pPr>
      <w:r w:rsidRPr="008A094B">
        <w:rPr>
          <w:b/>
          <w:sz w:val="22"/>
          <w:szCs w:val="22"/>
          <w:lang w:val="en-US"/>
        </w:rPr>
        <w:t>Dr hab. Artur Olechno, prof. UwB</w:t>
      </w:r>
    </w:p>
    <w:p w14:paraId="2A365C62" w14:textId="77777777" w:rsidR="008A094B" w:rsidRPr="008A094B" w:rsidRDefault="008A094B" w:rsidP="008A094B">
      <w:pPr>
        <w:pStyle w:val="Akapitzlist"/>
        <w:spacing w:line="276" w:lineRule="auto"/>
        <w:ind w:left="708"/>
        <w:jc w:val="both"/>
        <w:rPr>
          <w:b/>
          <w:sz w:val="22"/>
          <w:szCs w:val="22"/>
          <w:lang w:val="en-US"/>
        </w:rPr>
      </w:pPr>
    </w:p>
    <w:p w14:paraId="0282F6CB" w14:textId="77777777" w:rsidR="008A094B" w:rsidRPr="008A094B" w:rsidRDefault="008A094B" w:rsidP="008A094B">
      <w:pPr>
        <w:pStyle w:val="Akapitzlist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8A094B">
        <w:rPr>
          <w:b/>
          <w:sz w:val="22"/>
          <w:szCs w:val="22"/>
        </w:rPr>
        <w:t>21-24.03.2024 r.</w:t>
      </w:r>
      <w:r w:rsidRPr="008A094B">
        <w:rPr>
          <w:sz w:val="22"/>
          <w:szCs w:val="22"/>
        </w:rPr>
        <w:t xml:space="preserve"> udział w Konferencji Uniwersyteckich Poradni Prawnych, Toruń.</w:t>
      </w:r>
    </w:p>
    <w:p w14:paraId="75427F64" w14:textId="77777777" w:rsidR="008A094B" w:rsidRPr="008A094B" w:rsidRDefault="008A094B" w:rsidP="008A094B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8A094B">
        <w:rPr>
          <w:b/>
          <w:sz w:val="22"/>
          <w:szCs w:val="22"/>
        </w:rPr>
        <w:t>Mgr Sylwia Łazuk</w:t>
      </w:r>
    </w:p>
    <w:p w14:paraId="131E21A2" w14:textId="77777777" w:rsidR="008A094B" w:rsidRPr="008A094B" w:rsidRDefault="008A094B" w:rsidP="008A094B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</w:p>
    <w:p w14:paraId="05FD0977" w14:textId="77777777" w:rsidR="008A094B" w:rsidRPr="008A094B" w:rsidRDefault="008A094B" w:rsidP="008A094B">
      <w:pPr>
        <w:pStyle w:val="Akapitzlist"/>
        <w:numPr>
          <w:ilvl w:val="0"/>
          <w:numId w:val="24"/>
        </w:numPr>
        <w:spacing w:line="276" w:lineRule="auto"/>
        <w:jc w:val="both"/>
        <w:rPr>
          <w:b/>
          <w:sz w:val="22"/>
          <w:szCs w:val="22"/>
        </w:rPr>
      </w:pPr>
      <w:r w:rsidRPr="008A094B">
        <w:rPr>
          <w:b/>
          <w:sz w:val="22"/>
          <w:szCs w:val="22"/>
        </w:rPr>
        <w:t xml:space="preserve">23-30.03.2024 r. </w:t>
      </w:r>
      <w:r w:rsidRPr="008A094B">
        <w:rPr>
          <w:sz w:val="22"/>
          <w:szCs w:val="22"/>
        </w:rPr>
        <w:t>wyjazd w ramach programu Erasmus+, University of Rijeka, Chorwacja.</w:t>
      </w:r>
    </w:p>
    <w:p w14:paraId="5760C3E4" w14:textId="77777777" w:rsidR="008A094B" w:rsidRPr="008A094B" w:rsidRDefault="008A094B" w:rsidP="008A094B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8A094B">
        <w:rPr>
          <w:b/>
          <w:sz w:val="22"/>
          <w:szCs w:val="22"/>
        </w:rPr>
        <w:t>Dr Paulina Korycińska-Rządca</w:t>
      </w:r>
    </w:p>
    <w:p w14:paraId="3647DB5E" w14:textId="77777777" w:rsidR="008A094B" w:rsidRPr="008A094B" w:rsidRDefault="008A094B" w:rsidP="008A094B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</w:p>
    <w:p w14:paraId="7DB7814F" w14:textId="77777777" w:rsidR="008A094B" w:rsidRPr="008A094B" w:rsidRDefault="008A094B" w:rsidP="008A094B">
      <w:pPr>
        <w:pStyle w:val="Akapitzlist"/>
        <w:numPr>
          <w:ilvl w:val="0"/>
          <w:numId w:val="24"/>
        </w:numPr>
        <w:spacing w:line="276" w:lineRule="auto"/>
        <w:jc w:val="both"/>
        <w:rPr>
          <w:sz w:val="22"/>
          <w:szCs w:val="22"/>
          <w:lang w:val="en-US"/>
        </w:rPr>
      </w:pPr>
      <w:r w:rsidRPr="008A094B">
        <w:rPr>
          <w:b/>
          <w:sz w:val="22"/>
          <w:szCs w:val="22"/>
          <w:lang w:val="en-US"/>
        </w:rPr>
        <w:t>24-30.03.2024 r.</w:t>
      </w:r>
      <w:r w:rsidRPr="008A094B">
        <w:rPr>
          <w:sz w:val="22"/>
          <w:szCs w:val="22"/>
          <w:lang w:val="en-US"/>
        </w:rPr>
        <w:t xml:space="preserve"> wyjazd w ramach programu Erasmus+, University of Antwerp, Belgia.</w:t>
      </w:r>
    </w:p>
    <w:p w14:paraId="03E89D94" w14:textId="77777777" w:rsidR="008A094B" w:rsidRPr="008A094B" w:rsidRDefault="008A094B" w:rsidP="008A094B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8A094B">
        <w:rPr>
          <w:b/>
          <w:sz w:val="22"/>
          <w:szCs w:val="22"/>
        </w:rPr>
        <w:t>Dr hab. Elżbieta Kużelewska, prof. UwB</w:t>
      </w:r>
    </w:p>
    <w:p w14:paraId="0DF1DD35" w14:textId="77777777" w:rsidR="008A094B" w:rsidRPr="008A094B" w:rsidRDefault="008A094B" w:rsidP="008A094B">
      <w:pPr>
        <w:pStyle w:val="Akapitzlist"/>
        <w:spacing w:line="276" w:lineRule="auto"/>
        <w:ind w:left="708"/>
        <w:jc w:val="both"/>
        <w:rPr>
          <w:b/>
          <w:sz w:val="22"/>
          <w:szCs w:val="22"/>
          <w:lang w:val="en-US"/>
        </w:rPr>
      </w:pPr>
      <w:r w:rsidRPr="008A094B">
        <w:rPr>
          <w:b/>
          <w:sz w:val="22"/>
          <w:szCs w:val="22"/>
          <w:lang w:val="en-US"/>
        </w:rPr>
        <w:t>Dr Dariusz Kużelewski</w:t>
      </w:r>
    </w:p>
    <w:p w14:paraId="12BFF4B3" w14:textId="77777777" w:rsidR="008A094B" w:rsidRPr="008A094B" w:rsidRDefault="008A094B" w:rsidP="008A094B">
      <w:pPr>
        <w:pStyle w:val="Akapitzlist"/>
        <w:spacing w:line="276" w:lineRule="auto"/>
        <w:ind w:left="708"/>
        <w:jc w:val="both"/>
        <w:rPr>
          <w:b/>
          <w:sz w:val="22"/>
          <w:szCs w:val="22"/>
          <w:lang w:val="en-US"/>
        </w:rPr>
      </w:pPr>
    </w:p>
    <w:p w14:paraId="691B4493" w14:textId="77777777" w:rsidR="008A094B" w:rsidRPr="008A094B" w:rsidRDefault="008A094B" w:rsidP="008A094B">
      <w:pPr>
        <w:pStyle w:val="Akapitzlist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bookmarkStart w:id="0" w:name="_GoBack"/>
      <w:r w:rsidRPr="008A094B">
        <w:rPr>
          <w:b/>
          <w:sz w:val="22"/>
          <w:szCs w:val="22"/>
        </w:rPr>
        <w:lastRenderedPageBreak/>
        <w:t xml:space="preserve">25-27.03.2024 r. </w:t>
      </w:r>
      <w:bookmarkEnd w:id="0"/>
      <w:r w:rsidRPr="008A094B">
        <w:rPr>
          <w:sz w:val="22"/>
          <w:szCs w:val="22"/>
        </w:rPr>
        <w:t>udział w Ogólnopolskim Sympozjum Naukowym „Dla Polski”, Związek Uczelni Lubelskich, Lublin.</w:t>
      </w:r>
    </w:p>
    <w:p w14:paraId="67803D88" w14:textId="47651189" w:rsidR="008A094B" w:rsidRPr="008A094B" w:rsidRDefault="008A094B" w:rsidP="008A094B">
      <w:pPr>
        <w:pStyle w:val="Akapitzlist"/>
        <w:spacing w:line="276" w:lineRule="auto"/>
        <w:ind w:left="708"/>
        <w:jc w:val="both"/>
        <w:rPr>
          <w:b/>
          <w:sz w:val="22"/>
          <w:szCs w:val="22"/>
        </w:rPr>
      </w:pPr>
      <w:r w:rsidRPr="008A094B">
        <w:rPr>
          <w:b/>
          <w:sz w:val="22"/>
          <w:szCs w:val="22"/>
        </w:rPr>
        <w:t>Dr hab. Lech Jamróz</w:t>
      </w:r>
    </w:p>
    <w:p w14:paraId="3F6C2D79" w14:textId="57174EC0" w:rsidR="003D7EAA" w:rsidRPr="008A094B" w:rsidRDefault="003D7EAA" w:rsidP="000742E5">
      <w:pPr>
        <w:suppressAutoHyphens w:val="0"/>
        <w:spacing w:line="276" w:lineRule="auto"/>
        <w:jc w:val="both"/>
        <w:rPr>
          <w:b/>
          <w:bCs/>
          <w:sz w:val="22"/>
          <w:szCs w:val="22"/>
        </w:rPr>
      </w:pPr>
    </w:p>
    <w:p w14:paraId="3FC1341B" w14:textId="77777777" w:rsidR="0036008A" w:rsidRDefault="0036008A" w:rsidP="000742E5">
      <w:pPr>
        <w:pStyle w:val="msonormalcxspnazwisko"/>
        <w:spacing w:before="0" w:beforeAutospacing="0" w:after="24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</w:p>
    <w:p w14:paraId="1DA68011" w14:textId="5FAE60B7" w:rsidR="00C57B7E" w:rsidRPr="00C33222" w:rsidRDefault="005000D5" w:rsidP="000742E5">
      <w:pPr>
        <w:pStyle w:val="msonormalcxspnazwisko"/>
        <w:spacing w:before="0" w:beforeAutospacing="0" w:after="24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  <w:r w:rsidRPr="00C33222">
        <w:rPr>
          <w:b/>
          <w:color w:val="C00040"/>
          <w:sz w:val="32"/>
          <w:szCs w:val="32"/>
        </w:rPr>
        <w:t>Inicjatywy zorganizowane przez Wydział:</w:t>
      </w:r>
    </w:p>
    <w:p w14:paraId="599B5881" w14:textId="3D2682F0" w:rsidR="0036008A" w:rsidRDefault="00E625F6" w:rsidP="00E625F6">
      <w:pPr>
        <w:pStyle w:val="Akapitzlist"/>
        <w:numPr>
          <w:ilvl w:val="0"/>
          <w:numId w:val="21"/>
        </w:numPr>
        <w:rPr>
          <w:bCs/>
          <w:sz w:val="22"/>
          <w:szCs w:val="22"/>
        </w:rPr>
      </w:pPr>
      <w:r w:rsidRPr="00E625F6">
        <w:rPr>
          <w:b/>
          <w:bCs/>
          <w:sz w:val="22"/>
          <w:szCs w:val="22"/>
        </w:rPr>
        <w:t>06.03.2024 r.</w:t>
      </w:r>
      <w:r w:rsidRPr="00E625F6">
        <w:rPr>
          <w:bCs/>
          <w:sz w:val="22"/>
          <w:szCs w:val="22"/>
        </w:rPr>
        <w:t xml:space="preserve"> odbyło się seminarium „Żywność i żywienie w świetle badań interdyscyplinarnych" organizowane w ramach projektu „Społeczna percepcja zdrowej żywności”. Organizatorzy: Fundacja Prawo i Partnerstwo działająca przy Wydziale Prawa UwB, Europe Direct Podlaskie, Uniwersytet Medyczny w Białymstoku.</w:t>
      </w:r>
    </w:p>
    <w:p w14:paraId="097A1093" w14:textId="77777777" w:rsidR="00F014E4" w:rsidRDefault="00F014E4" w:rsidP="00F014E4">
      <w:pPr>
        <w:pStyle w:val="Akapitzlist"/>
        <w:ind w:left="360"/>
        <w:rPr>
          <w:bCs/>
          <w:sz w:val="22"/>
          <w:szCs w:val="22"/>
        </w:rPr>
      </w:pPr>
    </w:p>
    <w:p w14:paraId="08AB9234" w14:textId="27C4E274" w:rsidR="00F014E4" w:rsidRDefault="00F014E4" w:rsidP="00F014E4">
      <w:pPr>
        <w:pStyle w:val="Akapitzlist"/>
        <w:numPr>
          <w:ilvl w:val="0"/>
          <w:numId w:val="21"/>
        </w:numPr>
        <w:rPr>
          <w:bCs/>
          <w:sz w:val="22"/>
          <w:szCs w:val="22"/>
        </w:rPr>
      </w:pPr>
      <w:r w:rsidRPr="00F014E4">
        <w:rPr>
          <w:b/>
          <w:bCs/>
          <w:sz w:val="22"/>
          <w:szCs w:val="22"/>
        </w:rPr>
        <w:t>18-19.03.2024 r.</w:t>
      </w:r>
      <w:r w:rsidRPr="00F014E4">
        <w:rPr>
          <w:bCs/>
          <w:sz w:val="22"/>
          <w:szCs w:val="22"/>
        </w:rPr>
        <w:t xml:space="preserve"> Wydział Prawa gościł przedstawicieli Syracuse University College of Law: Craig Boise - Dziekana oraz Andrew Horsfall- Prodziekana ds. Programów Międzynarodowych. Syracuse University College of Law to uczelnia, z którą współpraca naszego Wydziału rozwija się znakomicie już od 2017 roku w obszarach wymiany studentów i kadry oraz wspólnych działań naukowych i dydaktycznych.</w:t>
      </w:r>
    </w:p>
    <w:p w14:paraId="4730395B" w14:textId="22BBC85F" w:rsidR="00F014E4" w:rsidRPr="00F014E4" w:rsidRDefault="00F014E4" w:rsidP="00F014E4">
      <w:pPr>
        <w:rPr>
          <w:bCs/>
          <w:sz w:val="22"/>
          <w:szCs w:val="22"/>
        </w:rPr>
      </w:pPr>
    </w:p>
    <w:p w14:paraId="09E635E6" w14:textId="706B4F1F" w:rsidR="0036008A" w:rsidRPr="00F014E4" w:rsidRDefault="00F014E4" w:rsidP="00F014E4">
      <w:pPr>
        <w:pStyle w:val="Akapitzlist"/>
        <w:numPr>
          <w:ilvl w:val="0"/>
          <w:numId w:val="21"/>
        </w:numPr>
        <w:rPr>
          <w:bCs/>
          <w:sz w:val="22"/>
          <w:szCs w:val="22"/>
        </w:rPr>
      </w:pPr>
      <w:r w:rsidRPr="00F014E4">
        <w:rPr>
          <w:b/>
          <w:bCs/>
          <w:sz w:val="22"/>
          <w:szCs w:val="22"/>
        </w:rPr>
        <w:t>25.03.2024 r.</w:t>
      </w:r>
      <w:r w:rsidRPr="00F014E4">
        <w:rPr>
          <w:bCs/>
          <w:sz w:val="22"/>
          <w:szCs w:val="22"/>
        </w:rPr>
        <w:t xml:space="preserve"> odbyły się certyfikowane warsztaty z pisania prac naukowych, w tym magisterskich pod hasłem „technologia jest dobrym sługą, ale niebezpiecznym panem”. Organizator: Wydział Prawa.</w:t>
      </w:r>
    </w:p>
    <w:p w14:paraId="723A6C59" w14:textId="77777777" w:rsidR="00F014E4" w:rsidRDefault="00F014E4" w:rsidP="000742E5">
      <w:pPr>
        <w:pStyle w:val="msonormalcxspnazwisko"/>
        <w:spacing w:before="0" w:beforeAutospacing="0" w:after="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</w:p>
    <w:p w14:paraId="314BEC46" w14:textId="21E1E5D2" w:rsidR="005000D5" w:rsidRPr="00C33222" w:rsidRDefault="005000D5" w:rsidP="000742E5">
      <w:pPr>
        <w:pStyle w:val="msonormalcxspnazwisko"/>
        <w:spacing w:before="0" w:beforeAutospacing="0" w:after="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  <w:r w:rsidRPr="00C33222">
        <w:rPr>
          <w:b/>
          <w:color w:val="C00040"/>
          <w:sz w:val="32"/>
          <w:szCs w:val="32"/>
        </w:rPr>
        <w:t>Inicjatywy zorganizowane przez organizacje studenckie:</w:t>
      </w:r>
    </w:p>
    <w:p w14:paraId="513DDED8" w14:textId="4A88A046" w:rsidR="0024708C" w:rsidRPr="007168D0" w:rsidRDefault="0024708C" w:rsidP="000742E5">
      <w:pPr>
        <w:suppressAutoHyphens w:val="0"/>
        <w:ind w:left="360"/>
        <w:jc w:val="both"/>
        <w:rPr>
          <w:b/>
          <w:bCs/>
          <w:sz w:val="22"/>
          <w:szCs w:val="22"/>
        </w:rPr>
      </w:pPr>
    </w:p>
    <w:p w14:paraId="40E1E919" w14:textId="35B83EE5" w:rsidR="007168D0" w:rsidRPr="007168D0" w:rsidRDefault="007168D0" w:rsidP="007168D0">
      <w:pPr>
        <w:pStyle w:val="Akapitzlist"/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7168D0">
        <w:rPr>
          <w:b/>
          <w:bCs/>
          <w:sz w:val="22"/>
          <w:szCs w:val="22"/>
        </w:rPr>
        <w:t>05.03.2024 r.</w:t>
      </w:r>
      <w:r w:rsidRPr="007168D0">
        <w:rPr>
          <w:bCs/>
          <w:sz w:val="22"/>
          <w:szCs w:val="22"/>
        </w:rPr>
        <w:t xml:space="preserve"> odbyła się Konferencja Naukowa pt. „Nasi specjaliści przyszłością Białegostoku”. Konferencja miała na celu nie tylko wymianę poglądów i doświadczeń dotyczących roli specjalistów w kształtowaniu przyszłości miasta Białegostoku, ale także propagowanie nieodpłatnego poradnictwa prawnego oraz zwiększenie świadomości prawnej wśród mieszkańców Białegostoku i regionu. Organizatorzy: Studencka Poradnia Prawna - Pracownia Wydziału Prawa UwB, Promocja Wydziału Prawa UwB.</w:t>
      </w:r>
    </w:p>
    <w:p w14:paraId="7851B6B9" w14:textId="77777777" w:rsidR="007168D0" w:rsidRPr="007168D0" w:rsidRDefault="007168D0" w:rsidP="00E625F6">
      <w:pPr>
        <w:pStyle w:val="Akapitzlist"/>
        <w:ind w:left="360"/>
        <w:jc w:val="both"/>
        <w:rPr>
          <w:bCs/>
          <w:sz w:val="22"/>
          <w:szCs w:val="22"/>
        </w:rPr>
      </w:pPr>
    </w:p>
    <w:p w14:paraId="692CD231" w14:textId="3A6D48C1" w:rsidR="007168D0" w:rsidRDefault="007168D0" w:rsidP="007168D0">
      <w:pPr>
        <w:pStyle w:val="Akapitzlist"/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7168D0">
        <w:rPr>
          <w:b/>
          <w:bCs/>
          <w:sz w:val="22"/>
          <w:szCs w:val="22"/>
        </w:rPr>
        <w:t>8.03.2024 r.</w:t>
      </w:r>
      <w:r w:rsidRPr="007168D0">
        <w:rPr>
          <w:bCs/>
          <w:sz w:val="22"/>
          <w:szCs w:val="22"/>
        </w:rPr>
        <w:t xml:space="preserve"> odbyła się Ogólnopolska Konferencja Naukowa z cyklu KOBIETA W PRAWIE: Kobieta - ciało i psyche, w formie seminarium. Konferencja ma charakter cykliczny i porusza corocznie inny temat związany z prawami kobiet. Organizator: Koło Naukowe Praw Kobiet.</w:t>
      </w:r>
    </w:p>
    <w:p w14:paraId="72ED772C" w14:textId="77777777" w:rsidR="00E625F6" w:rsidRPr="00E625F6" w:rsidRDefault="00E625F6" w:rsidP="00E625F6">
      <w:pPr>
        <w:pStyle w:val="Akapitzlist"/>
        <w:rPr>
          <w:bCs/>
          <w:sz w:val="22"/>
          <w:szCs w:val="22"/>
        </w:rPr>
      </w:pPr>
    </w:p>
    <w:p w14:paraId="0D8CF05A" w14:textId="0B8A151E" w:rsidR="00E625F6" w:rsidRDefault="00E625F6" w:rsidP="00E625F6">
      <w:pPr>
        <w:pStyle w:val="Akapitzlist"/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E625F6">
        <w:rPr>
          <w:b/>
          <w:bCs/>
          <w:sz w:val="22"/>
          <w:szCs w:val="22"/>
        </w:rPr>
        <w:t>13.03.2024 r.</w:t>
      </w:r>
      <w:r w:rsidRPr="00E625F6">
        <w:rPr>
          <w:bCs/>
          <w:sz w:val="22"/>
          <w:szCs w:val="22"/>
        </w:rPr>
        <w:t xml:space="preserve"> odbyło się Forum Kół Naukowych Wydziału Prawa UwB. Ideą Forum Kół Naukowych Wydziału Prawa UwB jest możliwość przedstawienia studentom Wydziału Prawa działalności kół naukowych/organizacji studenckich działających na Wydziale. Organizator: Studencka Poradnia Prawna - Pracownia Wydziału Prawa UwB, Promocja Wydziału Prawa UwB.</w:t>
      </w:r>
    </w:p>
    <w:p w14:paraId="29785E23" w14:textId="77777777" w:rsidR="00F014E4" w:rsidRPr="00F014E4" w:rsidRDefault="00F014E4" w:rsidP="00F014E4">
      <w:pPr>
        <w:pStyle w:val="Akapitzlist"/>
        <w:rPr>
          <w:bCs/>
          <w:sz w:val="22"/>
          <w:szCs w:val="22"/>
        </w:rPr>
      </w:pPr>
    </w:p>
    <w:p w14:paraId="30CD5353" w14:textId="77777777" w:rsidR="00F014E4" w:rsidRPr="00F014E4" w:rsidRDefault="00F014E4" w:rsidP="00F014E4">
      <w:pPr>
        <w:pStyle w:val="Akapitzlist"/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F014E4">
        <w:rPr>
          <w:b/>
          <w:bCs/>
          <w:sz w:val="22"/>
          <w:szCs w:val="22"/>
        </w:rPr>
        <w:t>19.03.2024 r.</w:t>
      </w:r>
      <w:r w:rsidRPr="00F014E4">
        <w:rPr>
          <w:bCs/>
          <w:sz w:val="22"/>
          <w:szCs w:val="22"/>
        </w:rPr>
        <w:t xml:space="preserve"> odbyło się spotkanie z HR’em jednej z największych kancelarii w Polsce -CMS w Warszawie. Organizator: Koło Naukowe Prawa Własności Intelektualnej, Mediów i Internetu.</w:t>
      </w:r>
    </w:p>
    <w:p w14:paraId="5002592A" w14:textId="20BD38BA" w:rsidR="00F014E4" w:rsidRDefault="00F014E4" w:rsidP="00F014E4">
      <w:pPr>
        <w:pStyle w:val="Akapitzlist"/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F014E4">
        <w:rPr>
          <w:bCs/>
          <w:sz w:val="22"/>
          <w:szCs w:val="22"/>
        </w:rPr>
        <w:t>26.03.2024 r. odbyło się wydarzenie tematyczne pt: „Jak powiększać rodzinny majątek bez podatków? - Fundacja Rodzinna.” Spotkanie poprowadził adwokat Krystian Patryk Kunda. Organizator: Koło Naukowe Prawa Podatkowego.</w:t>
      </w:r>
    </w:p>
    <w:p w14:paraId="1635FBE8" w14:textId="77777777" w:rsidR="00F014E4" w:rsidRPr="00F014E4" w:rsidRDefault="00F014E4" w:rsidP="00F014E4">
      <w:pPr>
        <w:pStyle w:val="Akapitzlist"/>
        <w:ind w:left="360"/>
        <w:jc w:val="both"/>
        <w:rPr>
          <w:bCs/>
          <w:sz w:val="22"/>
          <w:szCs w:val="22"/>
        </w:rPr>
      </w:pPr>
    </w:p>
    <w:p w14:paraId="05237B13" w14:textId="300DBFEF" w:rsidR="00F014E4" w:rsidRDefault="00F014E4" w:rsidP="00F014E4">
      <w:pPr>
        <w:pStyle w:val="Akapitzlist"/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F014E4">
        <w:rPr>
          <w:b/>
          <w:bCs/>
          <w:sz w:val="22"/>
          <w:szCs w:val="22"/>
        </w:rPr>
        <w:t>26.03.2024 r.</w:t>
      </w:r>
      <w:r w:rsidRPr="00F014E4">
        <w:rPr>
          <w:bCs/>
          <w:sz w:val="22"/>
          <w:szCs w:val="22"/>
        </w:rPr>
        <w:t xml:space="preserve"> odbyły się warsztaty pt. „Czasem chcesz się pożalić, ale nie masz do kogo..., czyli warsztaty z pisania zażaleń w sprawach podatkowych”, które poprowadził mgr Łukasz Presnarowicz, asystent w Katedrze Prawa Podatkowego oraz członek sekcji wspierającej Studenckiej Poradni Prawnej. Organizator: Studencka Poradnia Prawna - Pracownia Wydziału Prawa.</w:t>
      </w:r>
    </w:p>
    <w:p w14:paraId="1A8906B3" w14:textId="5BCD1B55" w:rsidR="00F014E4" w:rsidRPr="00F014E4" w:rsidRDefault="00F014E4" w:rsidP="00F014E4">
      <w:pPr>
        <w:jc w:val="both"/>
        <w:rPr>
          <w:bCs/>
          <w:sz w:val="22"/>
          <w:szCs w:val="22"/>
        </w:rPr>
      </w:pPr>
    </w:p>
    <w:p w14:paraId="3D354113" w14:textId="4D24D68D" w:rsidR="00F014E4" w:rsidRDefault="00F014E4" w:rsidP="00F014E4">
      <w:pPr>
        <w:pStyle w:val="Akapitzlist"/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F014E4">
        <w:rPr>
          <w:b/>
          <w:bCs/>
          <w:sz w:val="22"/>
          <w:szCs w:val="22"/>
        </w:rPr>
        <w:t>26.03.2024 r.</w:t>
      </w:r>
      <w:r w:rsidRPr="00F014E4">
        <w:rPr>
          <w:bCs/>
          <w:sz w:val="22"/>
          <w:szCs w:val="22"/>
        </w:rPr>
        <w:t xml:space="preserve"> odbyło się spotkanie z Małgorzatą Karecką - prokuratorem pracującym w Prokuraturze Rejonowej w Białymstoku. Organizator: Koło Naukowe Prawa Karnego i Kryminologii.</w:t>
      </w:r>
    </w:p>
    <w:p w14:paraId="1947B5C4" w14:textId="17124A1B" w:rsidR="00F014E4" w:rsidRPr="00F014E4" w:rsidRDefault="00F014E4" w:rsidP="00F014E4">
      <w:pPr>
        <w:jc w:val="both"/>
        <w:rPr>
          <w:bCs/>
          <w:sz w:val="22"/>
          <w:szCs w:val="22"/>
        </w:rPr>
      </w:pPr>
    </w:p>
    <w:p w14:paraId="4B58D1E0" w14:textId="3ACA14DC" w:rsidR="00F014E4" w:rsidRPr="007168D0" w:rsidRDefault="00F014E4" w:rsidP="00F014E4">
      <w:pPr>
        <w:pStyle w:val="Akapitzlist"/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F014E4">
        <w:rPr>
          <w:b/>
          <w:bCs/>
          <w:sz w:val="22"/>
          <w:szCs w:val="22"/>
        </w:rPr>
        <w:t>26.03.2024 r.</w:t>
      </w:r>
      <w:r w:rsidRPr="00F014E4">
        <w:rPr>
          <w:bCs/>
          <w:sz w:val="22"/>
          <w:szCs w:val="22"/>
        </w:rPr>
        <w:t xml:space="preserve"> odbyło się debata ,,Kobiety w mundurach’, które poprowadził</w:t>
      </w:r>
      <w:r w:rsidR="008A094B">
        <w:rPr>
          <w:bCs/>
          <w:sz w:val="22"/>
          <w:szCs w:val="22"/>
        </w:rPr>
        <w:t>y ppłk Małgorzata Repnik</w:t>
      </w:r>
      <w:r w:rsidRPr="00F014E4">
        <w:rPr>
          <w:bCs/>
          <w:sz w:val="22"/>
          <w:szCs w:val="22"/>
        </w:rPr>
        <w:t>, mł. aspirant Anna Kiszkiel i mł. chor. Julita Gryko. Organizator: Koło Inicjatyw Administracyjnych.</w:t>
      </w:r>
    </w:p>
    <w:p w14:paraId="34B7030F" w14:textId="207D079F" w:rsidR="000B3138" w:rsidRPr="007168D0" w:rsidRDefault="000B3138" w:rsidP="0036008A">
      <w:pPr>
        <w:jc w:val="both"/>
        <w:rPr>
          <w:bCs/>
          <w:sz w:val="22"/>
          <w:szCs w:val="22"/>
        </w:rPr>
      </w:pPr>
    </w:p>
    <w:p w14:paraId="2DC18599" w14:textId="5339B536" w:rsidR="00F81975" w:rsidRPr="0036008A" w:rsidRDefault="00F81975" w:rsidP="0036008A">
      <w:pPr>
        <w:jc w:val="both"/>
        <w:rPr>
          <w:sz w:val="22"/>
          <w:szCs w:val="22"/>
        </w:rPr>
      </w:pPr>
    </w:p>
    <w:p w14:paraId="291A51BC" w14:textId="77777777" w:rsidR="00F81975" w:rsidRPr="00C33222" w:rsidRDefault="00F81975" w:rsidP="000742E5">
      <w:pPr>
        <w:suppressAutoHyphens w:val="0"/>
        <w:jc w:val="both"/>
        <w:rPr>
          <w:sz w:val="22"/>
          <w:szCs w:val="22"/>
        </w:rPr>
      </w:pPr>
    </w:p>
    <w:p w14:paraId="1DFBDA3D" w14:textId="6E597F17" w:rsidR="00C1009D" w:rsidRPr="00C1009D" w:rsidRDefault="005B1618" w:rsidP="00C1009D">
      <w:pPr>
        <w:suppressAutoHyphens w:val="0"/>
        <w:spacing w:line="276" w:lineRule="auto"/>
        <w:jc w:val="both"/>
        <w:rPr>
          <w:b/>
          <w:color w:val="C00040"/>
          <w:sz w:val="32"/>
          <w:szCs w:val="32"/>
        </w:rPr>
      </w:pPr>
      <w:r w:rsidRPr="00C33222">
        <w:rPr>
          <w:b/>
          <w:color w:val="C00040"/>
          <w:sz w:val="32"/>
          <w:szCs w:val="32"/>
        </w:rPr>
        <w:t xml:space="preserve">Publikacje </w:t>
      </w:r>
      <w:r w:rsidR="007168D0">
        <w:rPr>
          <w:b/>
          <w:color w:val="C00040"/>
          <w:sz w:val="32"/>
          <w:szCs w:val="32"/>
        </w:rPr>
        <w:t>marzec</w:t>
      </w:r>
      <w:r w:rsidRPr="00C33222">
        <w:rPr>
          <w:b/>
          <w:color w:val="C00040"/>
          <w:sz w:val="32"/>
          <w:szCs w:val="32"/>
        </w:rPr>
        <w:t>:</w:t>
      </w:r>
    </w:p>
    <w:p w14:paraId="52663EB1" w14:textId="77777777" w:rsidR="0046314A" w:rsidRDefault="0046314A" w:rsidP="00C1009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2"/>
          <w:shd w:val="clear" w:color="auto" w:fill="FFFFFF"/>
          <w:lang w:val="en-US"/>
        </w:rPr>
      </w:pPr>
    </w:p>
    <w:p w14:paraId="476C2079" w14:textId="77777777" w:rsidR="0046314A" w:rsidRPr="0046314A" w:rsidRDefault="0046314A" w:rsidP="0046314A">
      <w:pPr>
        <w:pStyle w:val="NormalnyWeb"/>
        <w:spacing w:before="0" w:beforeAutospacing="0" w:after="0"/>
        <w:rPr>
          <w:sz w:val="22"/>
          <w:szCs w:val="22"/>
          <w:lang w:val="en-US"/>
        </w:rPr>
      </w:pPr>
      <w:r w:rsidRPr="0046314A">
        <w:rPr>
          <w:b/>
          <w:bCs/>
          <w:color w:val="000000"/>
          <w:sz w:val="22"/>
          <w:szCs w:val="22"/>
          <w:shd w:val="clear" w:color="auto" w:fill="FFFFFF"/>
        </w:rPr>
        <w:t xml:space="preserve">Wnorowski K. : Międzynarodowe porozumienia samorządu terytorialnego w świetle prawa międzynarodowego. </w:t>
      </w:r>
      <w:r w:rsidRPr="0046314A">
        <w:rPr>
          <w:color w:val="000000"/>
          <w:sz w:val="22"/>
          <w:szCs w:val="22"/>
          <w:shd w:val="clear" w:color="auto" w:fill="FFFFFF"/>
          <w:lang w:val="en-US"/>
        </w:rPr>
        <w:t>Warszawa, Wolters Kluwer, 2024</w:t>
      </w:r>
    </w:p>
    <w:p w14:paraId="1A26A70A" w14:textId="77777777" w:rsidR="0046314A" w:rsidRPr="0046314A" w:rsidRDefault="0046314A" w:rsidP="0046314A">
      <w:pPr>
        <w:pStyle w:val="NormalnyWeb"/>
        <w:spacing w:before="0" w:beforeAutospacing="0" w:after="0"/>
        <w:rPr>
          <w:sz w:val="22"/>
          <w:szCs w:val="22"/>
        </w:rPr>
      </w:pPr>
      <w:r w:rsidRPr="0046314A">
        <w:rPr>
          <w:color w:val="000000"/>
          <w:sz w:val="22"/>
          <w:szCs w:val="22"/>
          <w:lang w:val="en-US"/>
        </w:rPr>
        <w:t>Rozdział (</w:t>
      </w:r>
      <w:r w:rsidRPr="0046314A">
        <w:rPr>
          <w:b/>
          <w:bCs/>
          <w:color w:val="000000"/>
          <w:sz w:val="22"/>
          <w:szCs w:val="22"/>
          <w:lang w:val="en-US"/>
        </w:rPr>
        <w:t>I</w:t>
      </w:r>
      <w:r w:rsidRPr="0046314A">
        <w:rPr>
          <w:color w:val="000000"/>
          <w:sz w:val="22"/>
          <w:szCs w:val="22"/>
          <w:lang w:val="en-US"/>
        </w:rPr>
        <w:t xml:space="preserve">. </w:t>
      </w:r>
      <w:r w:rsidRPr="0046314A">
        <w:rPr>
          <w:b/>
          <w:bCs/>
          <w:sz w:val="22"/>
          <w:szCs w:val="22"/>
          <w:lang w:val="en-US"/>
        </w:rPr>
        <w:t xml:space="preserve">Kraśnicka) </w:t>
      </w:r>
      <w:r w:rsidRPr="0046314A">
        <w:rPr>
          <w:b/>
          <w:bCs/>
          <w:color w:val="000000"/>
          <w:sz w:val="22"/>
          <w:szCs w:val="22"/>
          <w:lang w:val="en-US"/>
        </w:rPr>
        <w:t xml:space="preserve">[w:] </w:t>
      </w:r>
      <w:r w:rsidRPr="0046314A">
        <w:rPr>
          <w:b/>
          <w:bCs/>
          <w:color w:val="000000"/>
          <w:sz w:val="22"/>
          <w:szCs w:val="22"/>
          <w:shd w:val="clear" w:color="auto" w:fill="FFFFFF"/>
          <w:lang w:val="en-US"/>
        </w:rPr>
        <w:t>The Crossroads Elections : european Perspectives on the 2022 U.S. Midterm Elections.</w:t>
      </w:r>
      <w:r w:rsidRPr="0046314A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Pr="0046314A">
        <w:rPr>
          <w:color w:val="000000"/>
          <w:sz w:val="22"/>
          <w:szCs w:val="22"/>
          <w:shd w:val="clear" w:color="auto" w:fill="FFFFFF"/>
        </w:rPr>
        <w:t>New York, Routledge, 2024</w:t>
      </w:r>
    </w:p>
    <w:p w14:paraId="57E2DF62" w14:textId="77777777" w:rsidR="0046314A" w:rsidRPr="0046314A" w:rsidRDefault="0046314A" w:rsidP="0046314A">
      <w:pPr>
        <w:pStyle w:val="NormalnyWeb"/>
        <w:spacing w:before="0" w:beforeAutospacing="0" w:after="0"/>
        <w:rPr>
          <w:sz w:val="22"/>
          <w:szCs w:val="22"/>
        </w:rPr>
      </w:pPr>
      <w:r w:rsidRPr="0046314A">
        <w:rPr>
          <w:color w:val="000000"/>
          <w:sz w:val="22"/>
          <w:szCs w:val="22"/>
        </w:rPr>
        <w:t>Rozdział (</w:t>
      </w:r>
      <w:r w:rsidRPr="0046314A">
        <w:rPr>
          <w:b/>
          <w:bCs/>
          <w:color w:val="000000"/>
          <w:sz w:val="22"/>
          <w:szCs w:val="22"/>
          <w:shd w:val="clear" w:color="auto" w:fill="FFFFFF"/>
        </w:rPr>
        <w:t xml:space="preserve">P. Pietrasz) </w:t>
      </w:r>
      <w:r w:rsidRPr="0046314A">
        <w:rPr>
          <w:b/>
          <w:bCs/>
          <w:sz w:val="22"/>
          <w:szCs w:val="22"/>
        </w:rPr>
        <w:t>[w:]</w:t>
      </w:r>
      <w:r w:rsidRPr="0046314A">
        <w:rPr>
          <w:b/>
          <w:bCs/>
          <w:sz w:val="22"/>
          <w:szCs w:val="22"/>
          <w:shd w:val="clear" w:color="auto" w:fill="FFFFFF"/>
        </w:rPr>
        <w:t>  Stosowanie prawa administracyjnego : księga jubileuszowa Profesora Andrzeja Matana.</w:t>
      </w:r>
      <w:r w:rsidRPr="0046314A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46314A">
        <w:rPr>
          <w:color w:val="000000"/>
          <w:sz w:val="22"/>
          <w:szCs w:val="22"/>
          <w:shd w:val="clear" w:color="auto" w:fill="FFFFFF"/>
        </w:rPr>
        <w:t>Warszawa, Wolters Kluwer, 2024</w:t>
      </w:r>
    </w:p>
    <w:p w14:paraId="35A087A5" w14:textId="77777777" w:rsidR="0046314A" w:rsidRPr="0046314A" w:rsidRDefault="0046314A" w:rsidP="0046314A">
      <w:pPr>
        <w:pStyle w:val="NormalnyWeb"/>
        <w:spacing w:before="0" w:beforeAutospacing="0" w:after="0"/>
        <w:rPr>
          <w:sz w:val="22"/>
          <w:szCs w:val="22"/>
        </w:rPr>
      </w:pPr>
      <w:r w:rsidRPr="0046314A">
        <w:rPr>
          <w:color w:val="000000"/>
          <w:sz w:val="22"/>
          <w:szCs w:val="22"/>
        </w:rPr>
        <w:t>Rozdział (</w:t>
      </w:r>
      <w:r w:rsidRPr="0046314A">
        <w:rPr>
          <w:b/>
          <w:bCs/>
          <w:color w:val="000000"/>
          <w:sz w:val="22"/>
          <w:szCs w:val="22"/>
          <w:shd w:val="clear" w:color="auto" w:fill="FFFFFF"/>
        </w:rPr>
        <w:t xml:space="preserve">A. Modrzejewski) </w:t>
      </w:r>
      <w:r w:rsidRPr="0046314A">
        <w:rPr>
          <w:b/>
          <w:bCs/>
          <w:sz w:val="22"/>
          <w:szCs w:val="22"/>
        </w:rPr>
        <w:t>[w:]</w:t>
      </w:r>
      <w:r w:rsidRPr="0046314A">
        <w:rPr>
          <w:b/>
          <w:bCs/>
          <w:sz w:val="22"/>
          <w:szCs w:val="22"/>
          <w:shd w:val="clear" w:color="auto" w:fill="FFFFFF"/>
        </w:rPr>
        <w:t>  Stosowanie prawa administracyjnego : księga jubileuszowa Profesora Andrzeja Matana.</w:t>
      </w:r>
      <w:r w:rsidRPr="0046314A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46314A">
        <w:rPr>
          <w:color w:val="000000"/>
          <w:sz w:val="22"/>
          <w:szCs w:val="22"/>
          <w:shd w:val="clear" w:color="auto" w:fill="FFFFFF"/>
        </w:rPr>
        <w:t>Warszawa, Wolters Kluwer, 2024</w:t>
      </w:r>
    </w:p>
    <w:p w14:paraId="6A80A4FF" w14:textId="77777777" w:rsidR="0046314A" w:rsidRPr="0046314A" w:rsidRDefault="0046314A" w:rsidP="0046314A">
      <w:pPr>
        <w:pStyle w:val="NormalnyWeb"/>
        <w:spacing w:before="0" w:beforeAutospacing="0" w:after="0"/>
        <w:rPr>
          <w:sz w:val="22"/>
          <w:szCs w:val="22"/>
        </w:rPr>
      </w:pPr>
      <w:r w:rsidRPr="0046314A">
        <w:rPr>
          <w:color w:val="000000"/>
          <w:sz w:val="22"/>
          <w:szCs w:val="22"/>
        </w:rPr>
        <w:t>Rozdział (</w:t>
      </w:r>
      <w:r w:rsidRPr="0046314A">
        <w:rPr>
          <w:b/>
          <w:bCs/>
          <w:sz w:val="22"/>
          <w:szCs w:val="22"/>
          <w:shd w:val="clear" w:color="auto" w:fill="FFFFFF"/>
        </w:rPr>
        <w:t>E. Bobrus-Nowińska, G. Liszewski</w:t>
      </w:r>
      <w:r w:rsidRPr="0046314A">
        <w:rPr>
          <w:b/>
          <w:bCs/>
          <w:color w:val="000000"/>
          <w:sz w:val="22"/>
          <w:szCs w:val="22"/>
          <w:shd w:val="clear" w:color="auto" w:fill="FFFFFF"/>
        </w:rPr>
        <w:t xml:space="preserve">) </w:t>
      </w:r>
      <w:r w:rsidRPr="0046314A">
        <w:rPr>
          <w:b/>
          <w:bCs/>
          <w:sz w:val="22"/>
          <w:szCs w:val="22"/>
        </w:rPr>
        <w:t>[w:]</w:t>
      </w:r>
      <w:r w:rsidRPr="0046314A">
        <w:rPr>
          <w:b/>
          <w:bCs/>
          <w:sz w:val="22"/>
          <w:szCs w:val="22"/>
          <w:shd w:val="clear" w:color="auto" w:fill="FFFFFF"/>
        </w:rPr>
        <w:t>  Księga Zjazdu Katedr i Zakładów Prawa Finansowego i Prawa Podatkowego : misja prawa finansowego - wyzwania współczesności.</w:t>
      </w:r>
      <w:r w:rsidRPr="0046314A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46314A">
        <w:rPr>
          <w:color w:val="000000"/>
          <w:sz w:val="22"/>
          <w:szCs w:val="22"/>
          <w:shd w:val="clear" w:color="auto" w:fill="FFFFFF"/>
        </w:rPr>
        <w:t>Rzeszów, Wydawnictwo Uniwersytetu Rzeszowskiego, 2023</w:t>
      </w:r>
      <w:r w:rsidRPr="0046314A">
        <w:rPr>
          <w:color w:val="000000"/>
          <w:sz w:val="22"/>
          <w:szCs w:val="22"/>
        </w:rPr>
        <w:t xml:space="preserve"> </w:t>
      </w:r>
    </w:p>
    <w:p w14:paraId="6446C598" w14:textId="77777777" w:rsidR="0046314A" w:rsidRPr="0046314A" w:rsidRDefault="0046314A" w:rsidP="0046314A">
      <w:pPr>
        <w:pStyle w:val="NormalnyWeb"/>
        <w:spacing w:before="0" w:beforeAutospacing="0" w:after="0"/>
        <w:rPr>
          <w:sz w:val="22"/>
          <w:szCs w:val="22"/>
        </w:rPr>
      </w:pPr>
      <w:r w:rsidRPr="0046314A">
        <w:rPr>
          <w:color w:val="000000"/>
          <w:sz w:val="22"/>
          <w:szCs w:val="22"/>
        </w:rPr>
        <w:t>Rozdział (</w:t>
      </w:r>
      <w:r w:rsidRPr="0046314A">
        <w:rPr>
          <w:b/>
          <w:bCs/>
          <w:sz w:val="22"/>
          <w:szCs w:val="22"/>
          <w:shd w:val="clear" w:color="auto" w:fill="FFFFFF"/>
        </w:rPr>
        <w:t xml:space="preserve">E. </w:t>
      </w:r>
      <w:r w:rsidRPr="0046314A">
        <w:rPr>
          <w:b/>
          <w:bCs/>
          <w:color w:val="000000"/>
          <w:sz w:val="22"/>
          <w:szCs w:val="22"/>
          <w:shd w:val="clear" w:color="auto" w:fill="FFFFFF"/>
        </w:rPr>
        <w:t>Lotko</w:t>
      </w:r>
      <w:r w:rsidRPr="0046314A">
        <w:rPr>
          <w:b/>
          <w:bCs/>
          <w:sz w:val="22"/>
          <w:szCs w:val="22"/>
          <w:shd w:val="clear" w:color="auto" w:fill="FFFFFF"/>
        </w:rPr>
        <w:t xml:space="preserve">, </w:t>
      </w:r>
      <w:r w:rsidRPr="0046314A">
        <w:rPr>
          <w:b/>
          <w:bCs/>
          <w:color w:val="000000"/>
          <w:sz w:val="22"/>
          <w:szCs w:val="22"/>
          <w:shd w:val="clear" w:color="auto" w:fill="FFFFFF"/>
        </w:rPr>
        <w:t xml:space="preserve">U. K. Zawadzka-Pąk) </w:t>
      </w:r>
      <w:r w:rsidRPr="0046314A">
        <w:rPr>
          <w:b/>
          <w:bCs/>
          <w:sz w:val="22"/>
          <w:szCs w:val="22"/>
        </w:rPr>
        <w:t>[w:]</w:t>
      </w:r>
      <w:r w:rsidRPr="0046314A">
        <w:rPr>
          <w:b/>
          <w:bCs/>
          <w:sz w:val="22"/>
          <w:szCs w:val="22"/>
          <w:shd w:val="clear" w:color="auto" w:fill="FFFFFF"/>
        </w:rPr>
        <w:t>  Księga Zjazdu Katedr i Zakładów Prawa Finansowego i Prawa Podatkowego : misja prawa finansowego - wyzwania współczesności.</w:t>
      </w:r>
      <w:r w:rsidRPr="0046314A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46314A">
        <w:rPr>
          <w:color w:val="000000"/>
          <w:sz w:val="22"/>
          <w:szCs w:val="22"/>
          <w:shd w:val="clear" w:color="auto" w:fill="FFFFFF"/>
        </w:rPr>
        <w:t>Rzeszów, Wydawnictwo Uniwersytetu Rzeszowskiego, 2023</w:t>
      </w:r>
    </w:p>
    <w:p w14:paraId="0A1734D5" w14:textId="77777777" w:rsidR="0046314A" w:rsidRPr="0046314A" w:rsidRDefault="0046314A" w:rsidP="0046314A">
      <w:pPr>
        <w:pStyle w:val="NormalnyWeb"/>
        <w:spacing w:before="0" w:beforeAutospacing="0" w:after="0"/>
        <w:rPr>
          <w:sz w:val="22"/>
          <w:szCs w:val="22"/>
        </w:rPr>
      </w:pPr>
      <w:r w:rsidRPr="0046314A">
        <w:rPr>
          <w:color w:val="000000"/>
          <w:sz w:val="22"/>
          <w:szCs w:val="22"/>
        </w:rPr>
        <w:t>Rozdział (</w:t>
      </w:r>
      <w:r w:rsidRPr="0046314A">
        <w:rPr>
          <w:b/>
          <w:bCs/>
          <w:sz w:val="22"/>
          <w:szCs w:val="22"/>
          <w:shd w:val="clear" w:color="auto" w:fill="FFFFFF"/>
        </w:rPr>
        <w:t>P. Wityńska</w:t>
      </w:r>
      <w:r w:rsidRPr="0046314A">
        <w:rPr>
          <w:b/>
          <w:bCs/>
          <w:color w:val="000000"/>
          <w:sz w:val="22"/>
          <w:szCs w:val="22"/>
          <w:shd w:val="clear" w:color="auto" w:fill="FFFFFF"/>
        </w:rPr>
        <w:t xml:space="preserve">) doktorantka </w:t>
      </w:r>
      <w:r w:rsidRPr="0046314A">
        <w:rPr>
          <w:b/>
          <w:bCs/>
          <w:sz w:val="22"/>
          <w:szCs w:val="22"/>
        </w:rPr>
        <w:t>[w:]</w:t>
      </w:r>
      <w:r w:rsidRPr="0046314A">
        <w:rPr>
          <w:b/>
          <w:bCs/>
          <w:sz w:val="22"/>
          <w:szCs w:val="22"/>
          <w:shd w:val="clear" w:color="auto" w:fill="FFFFFF"/>
        </w:rPr>
        <w:t>  Księga Zjazdu Katedr i Zakładów Prawa Finansowego i Prawa Podatkowego : misja prawa finansowego - wyzwania współczesności.</w:t>
      </w:r>
      <w:r w:rsidRPr="0046314A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46314A">
        <w:rPr>
          <w:color w:val="000000"/>
          <w:sz w:val="22"/>
          <w:szCs w:val="22"/>
          <w:shd w:val="clear" w:color="auto" w:fill="FFFFFF"/>
        </w:rPr>
        <w:t>Rzeszów, Wydawnictwo Uniwersytetu Rzeszowskiego, 2023</w:t>
      </w:r>
    </w:p>
    <w:p w14:paraId="37529656" w14:textId="77777777" w:rsidR="0046314A" w:rsidRPr="0046314A" w:rsidRDefault="0046314A" w:rsidP="0046314A">
      <w:pPr>
        <w:pStyle w:val="NormalnyWeb"/>
        <w:spacing w:before="0" w:beforeAutospacing="0" w:after="0"/>
        <w:rPr>
          <w:sz w:val="22"/>
          <w:szCs w:val="22"/>
        </w:rPr>
      </w:pPr>
      <w:r w:rsidRPr="0046314A">
        <w:rPr>
          <w:color w:val="000000"/>
          <w:sz w:val="22"/>
          <w:szCs w:val="22"/>
        </w:rPr>
        <w:t>Rozdział (</w:t>
      </w:r>
      <w:r w:rsidRPr="0046314A">
        <w:rPr>
          <w:b/>
          <w:bCs/>
          <w:color w:val="000000"/>
          <w:sz w:val="22"/>
          <w:szCs w:val="22"/>
          <w:shd w:val="clear" w:color="auto" w:fill="FFFFFF"/>
        </w:rPr>
        <w:t xml:space="preserve">W. Witoszko) </w:t>
      </w:r>
      <w:r w:rsidRPr="0046314A">
        <w:rPr>
          <w:b/>
          <w:bCs/>
          <w:color w:val="000000"/>
          <w:sz w:val="22"/>
          <w:szCs w:val="22"/>
        </w:rPr>
        <w:t>[w:]</w:t>
      </w:r>
      <w:r w:rsidRPr="0046314A">
        <w:rPr>
          <w:color w:val="000000"/>
          <w:sz w:val="22"/>
          <w:szCs w:val="22"/>
          <w:shd w:val="clear" w:color="auto" w:fill="FFFFFF"/>
        </w:rPr>
        <w:t xml:space="preserve"> </w:t>
      </w:r>
      <w:r w:rsidRPr="0046314A">
        <w:rPr>
          <w:b/>
          <w:bCs/>
          <w:sz w:val="22"/>
          <w:szCs w:val="22"/>
          <w:shd w:val="clear" w:color="auto" w:fill="FFFFFF"/>
        </w:rPr>
        <w:t>Pro opere perfecto gratias agimus : księga jubileuszowa dedykowana Profesorowi Tadeuszowi Kuczyńskiemu.</w:t>
      </w:r>
      <w:r w:rsidRPr="0046314A">
        <w:rPr>
          <w:sz w:val="22"/>
          <w:szCs w:val="22"/>
          <w:shd w:val="clear" w:color="auto" w:fill="FFFFFF"/>
        </w:rPr>
        <w:t xml:space="preserve"> Wrocław, E-Wydawnictwo. Prawnicza i Ekonomiczna Biblioteka Cyfrowa, 2022</w:t>
      </w:r>
    </w:p>
    <w:p w14:paraId="765E3B9A" w14:textId="77777777" w:rsidR="0046314A" w:rsidRPr="0046314A" w:rsidRDefault="0046314A" w:rsidP="0046314A">
      <w:pPr>
        <w:pStyle w:val="NormalnyWeb"/>
        <w:spacing w:before="0" w:beforeAutospacing="0" w:after="0"/>
        <w:rPr>
          <w:sz w:val="22"/>
          <w:szCs w:val="22"/>
        </w:rPr>
      </w:pPr>
      <w:r w:rsidRPr="0046314A">
        <w:rPr>
          <w:color w:val="000000"/>
          <w:sz w:val="22"/>
          <w:szCs w:val="22"/>
        </w:rPr>
        <w:t>Rozdział (</w:t>
      </w:r>
      <w:r w:rsidRPr="0046314A">
        <w:rPr>
          <w:b/>
          <w:bCs/>
          <w:sz w:val="22"/>
          <w:szCs w:val="22"/>
          <w:shd w:val="clear" w:color="auto" w:fill="FFFFFF"/>
        </w:rPr>
        <w:t>F. Wyszyński</w:t>
      </w:r>
      <w:r w:rsidRPr="0046314A">
        <w:rPr>
          <w:b/>
          <w:bCs/>
          <w:color w:val="000000"/>
          <w:sz w:val="22"/>
          <w:szCs w:val="22"/>
          <w:shd w:val="clear" w:color="auto" w:fill="FFFFFF"/>
        </w:rPr>
        <w:t xml:space="preserve">) doktorant </w:t>
      </w:r>
      <w:r w:rsidRPr="0046314A">
        <w:rPr>
          <w:b/>
          <w:bCs/>
          <w:sz w:val="22"/>
          <w:szCs w:val="22"/>
        </w:rPr>
        <w:t>[w:]</w:t>
      </w:r>
      <w:r w:rsidRPr="0046314A">
        <w:rPr>
          <w:b/>
          <w:bCs/>
          <w:sz w:val="22"/>
          <w:szCs w:val="22"/>
          <w:shd w:val="clear" w:color="auto" w:fill="FFFFFF"/>
        </w:rPr>
        <w:t>  </w:t>
      </w:r>
      <w:r w:rsidRPr="0046314A">
        <w:rPr>
          <w:b/>
          <w:bCs/>
          <w:color w:val="000000"/>
          <w:sz w:val="22"/>
          <w:szCs w:val="22"/>
          <w:shd w:val="clear" w:color="auto" w:fill="FFFFFF"/>
        </w:rPr>
        <w:t> </w:t>
      </w:r>
      <w:hyperlink r:id="rId8" w:tgtFrame="_top" w:history="1">
        <w:r w:rsidRPr="0046314A">
          <w:rPr>
            <w:rStyle w:val="Hipercze"/>
            <w:b/>
            <w:bCs/>
            <w:color w:val="000000"/>
            <w:sz w:val="22"/>
            <w:szCs w:val="22"/>
            <w:shd w:val="clear" w:color="auto" w:fill="FFFFFF"/>
          </w:rPr>
          <w:t>Państwo, bezpieczeństwo, edukacja</w:t>
        </w:r>
      </w:hyperlink>
      <w:r w:rsidRPr="0046314A">
        <w:rPr>
          <w:b/>
          <w:bCs/>
          <w:sz w:val="22"/>
          <w:szCs w:val="22"/>
          <w:shd w:val="clear" w:color="auto" w:fill="FFFFFF"/>
        </w:rPr>
        <w:t> : wybrane zagadnienia.</w:t>
      </w:r>
      <w:r w:rsidRPr="0046314A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46314A">
        <w:rPr>
          <w:color w:val="000000"/>
          <w:sz w:val="22"/>
          <w:szCs w:val="22"/>
          <w:shd w:val="clear" w:color="auto" w:fill="FFFFFF"/>
        </w:rPr>
        <w:t>Łódź, Wydawnictwo Naukowe ArchaeGraph, 2022</w:t>
      </w:r>
    </w:p>
    <w:p w14:paraId="18218566" w14:textId="77777777" w:rsidR="0046314A" w:rsidRPr="0046314A" w:rsidRDefault="0046314A" w:rsidP="0046314A">
      <w:pPr>
        <w:pStyle w:val="NormalnyWeb"/>
        <w:spacing w:before="0" w:beforeAutospacing="0" w:after="0"/>
        <w:rPr>
          <w:sz w:val="22"/>
          <w:szCs w:val="22"/>
        </w:rPr>
      </w:pPr>
      <w:r w:rsidRPr="0046314A">
        <w:rPr>
          <w:color w:val="000000"/>
          <w:sz w:val="22"/>
          <w:szCs w:val="22"/>
        </w:rPr>
        <w:t>Rozdział (</w:t>
      </w:r>
      <w:r w:rsidRPr="0046314A">
        <w:rPr>
          <w:b/>
          <w:bCs/>
          <w:sz w:val="22"/>
          <w:szCs w:val="22"/>
          <w:shd w:val="clear" w:color="auto" w:fill="FFFFFF"/>
        </w:rPr>
        <w:t>F. Wyszyński</w:t>
      </w:r>
      <w:r w:rsidRPr="0046314A">
        <w:rPr>
          <w:b/>
          <w:bCs/>
          <w:color w:val="000000"/>
          <w:sz w:val="22"/>
          <w:szCs w:val="22"/>
          <w:shd w:val="clear" w:color="auto" w:fill="FFFFFF"/>
        </w:rPr>
        <w:t xml:space="preserve">) doktorant </w:t>
      </w:r>
      <w:r w:rsidRPr="0046314A">
        <w:rPr>
          <w:b/>
          <w:bCs/>
          <w:sz w:val="22"/>
          <w:szCs w:val="22"/>
        </w:rPr>
        <w:t>[w:]</w:t>
      </w:r>
      <w:r w:rsidRPr="0046314A">
        <w:rPr>
          <w:b/>
          <w:bCs/>
          <w:sz w:val="22"/>
          <w:szCs w:val="22"/>
          <w:shd w:val="clear" w:color="auto" w:fill="FFFFFF"/>
        </w:rPr>
        <w:t>  </w:t>
      </w:r>
      <w:r w:rsidRPr="0046314A">
        <w:rPr>
          <w:b/>
          <w:bCs/>
          <w:color w:val="000000"/>
          <w:sz w:val="22"/>
          <w:szCs w:val="22"/>
          <w:shd w:val="clear" w:color="auto" w:fill="FFFFFF"/>
        </w:rPr>
        <w:t>  </w:t>
      </w:r>
      <w:hyperlink r:id="rId9" w:tgtFrame="_top" w:history="1">
        <w:r w:rsidRPr="0046314A">
          <w:rPr>
            <w:rStyle w:val="Hipercze"/>
            <w:b/>
            <w:bCs/>
            <w:color w:val="000000"/>
            <w:sz w:val="22"/>
            <w:szCs w:val="22"/>
            <w:shd w:val="clear" w:color="auto" w:fill="FFFFFF"/>
          </w:rPr>
          <w:t>Albion. Przeszłość, teraźniejszość i przyszłość</w:t>
        </w:r>
      </w:hyperlink>
      <w:r w:rsidRPr="0046314A">
        <w:rPr>
          <w:b/>
          <w:bCs/>
          <w:sz w:val="22"/>
          <w:szCs w:val="22"/>
          <w:shd w:val="clear" w:color="auto" w:fill="FFFFFF"/>
        </w:rPr>
        <w:t> : wybrane zagadnienia w kontekście prawno-ekonomiczno-kulturowym.</w:t>
      </w:r>
      <w:r w:rsidRPr="0046314A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46314A">
        <w:rPr>
          <w:color w:val="000000"/>
          <w:sz w:val="22"/>
          <w:szCs w:val="22"/>
          <w:shd w:val="clear" w:color="auto" w:fill="FFFFFF"/>
        </w:rPr>
        <w:t>Łódź, Wydawnictwo Naukowe ArchaeGraph, 2022</w:t>
      </w:r>
    </w:p>
    <w:p w14:paraId="590756AC" w14:textId="77777777" w:rsidR="0046314A" w:rsidRPr="0046314A" w:rsidRDefault="0046314A" w:rsidP="0046314A">
      <w:pPr>
        <w:pStyle w:val="NormalnyWeb"/>
        <w:spacing w:before="0" w:beforeAutospacing="0" w:after="0"/>
        <w:rPr>
          <w:sz w:val="22"/>
          <w:szCs w:val="22"/>
        </w:rPr>
      </w:pPr>
      <w:r w:rsidRPr="0046314A">
        <w:rPr>
          <w:color w:val="000000"/>
          <w:sz w:val="22"/>
          <w:szCs w:val="22"/>
        </w:rPr>
        <w:t>Rozdział (</w:t>
      </w:r>
      <w:r w:rsidRPr="0046314A">
        <w:rPr>
          <w:b/>
          <w:bCs/>
          <w:sz w:val="22"/>
          <w:szCs w:val="22"/>
          <w:shd w:val="clear" w:color="auto" w:fill="FFFFFF"/>
        </w:rPr>
        <w:t>F. Wyszyński</w:t>
      </w:r>
      <w:r w:rsidRPr="0046314A">
        <w:rPr>
          <w:b/>
          <w:bCs/>
          <w:color w:val="000000"/>
          <w:sz w:val="22"/>
          <w:szCs w:val="22"/>
          <w:shd w:val="clear" w:color="auto" w:fill="FFFFFF"/>
        </w:rPr>
        <w:t xml:space="preserve">) doktorant </w:t>
      </w:r>
      <w:r w:rsidRPr="0046314A">
        <w:rPr>
          <w:b/>
          <w:bCs/>
          <w:sz w:val="22"/>
          <w:szCs w:val="22"/>
        </w:rPr>
        <w:t>[w:]</w:t>
      </w:r>
      <w:r w:rsidRPr="0046314A">
        <w:rPr>
          <w:b/>
          <w:bCs/>
          <w:sz w:val="22"/>
          <w:szCs w:val="22"/>
          <w:shd w:val="clear" w:color="auto" w:fill="FFFFFF"/>
        </w:rPr>
        <w:t>  </w:t>
      </w:r>
      <w:r w:rsidRPr="0046314A">
        <w:rPr>
          <w:b/>
          <w:bCs/>
          <w:color w:val="000000"/>
          <w:sz w:val="22"/>
          <w:szCs w:val="22"/>
          <w:shd w:val="clear" w:color="auto" w:fill="FFFFFF"/>
        </w:rPr>
        <w:t> </w:t>
      </w:r>
      <w:hyperlink r:id="rId10" w:tgtFrame="_top" w:history="1">
        <w:r w:rsidRPr="0046314A">
          <w:rPr>
            <w:rStyle w:val="Hipercze"/>
            <w:b/>
            <w:bCs/>
            <w:color w:val="000000"/>
            <w:sz w:val="22"/>
            <w:szCs w:val="22"/>
            <w:shd w:val="clear" w:color="auto" w:fill="FFFFFF"/>
          </w:rPr>
          <w:t>Implementacja zasady zrównoważonego rozwoju do gospodarki i sektora instytucji publicznych</w:t>
        </w:r>
      </w:hyperlink>
      <w:r w:rsidRPr="0046314A">
        <w:rPr>
          <w:b/>
          <w:bCs/>
          <w:sz w:val="22"/>
          <w:szCs w:val="22"/>
          <w:shd w:val="clear" w:color="auto" w:fill="FFFFFF"/>
        </w:rPr>
        <w:t>.</w:t>
      </w:r>
      <w:r w:rsidRPr="0046314A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46314A">
        <w:rPr>
          <w:color w:val="000000"/>
          <w:sz w:val="22"/>
          <w:szCs w:val="22"/>
          <w:shd w:val="clear" w:color="auto" w:fill="FFFFFF"/>
        </w:rPr>
        <w:t>Poznań, Uniwersytet im. Adama Mickiewicza w Poznaniu, 2021</w:t>
      </w:r>
    </w:p>
    <w:p w14:paraId="0994DC4E" w14:textId="77777777" w:rsidR="0046314A" w:rsidRPr="0046314A" w:rsidRDefault="0046314A" w:rsidP="0046314A">
      <w:pPr>
        <w:pStyle w:val="NormalnyWeb"/>
        <w:spacing w:before="0" w:beforeAutospacing="0" w:after="0"/>
        <w:rPr>
          <w:sz w:val="22"/>
          <w:szCs w:val="22"/>
        </w:rPr>
      </w:pPr>
      <w:r w:rsidRPr="0046314A">
        <w:rPr>
          <w:color w:val="000000"/>
          <w:sz w:val="22"/>
          <w:szCs w:val="22"/>
        </w:rPr>
        <w:lastRenderedPageBreak/>
        <w:t>Rozdział (</w:t>
      </w:r>
      <w:r w:rsidRPr="0046314A">
        <w:rPr>
          <w:b/>
          <w:bCs/>
          <w:sz w:val="22"/>
          <w:szCs w:val="22"/>
          <w:shd w:val="clear" w:color="auto" w:fill="FFFFFF"/>
        </w:rPr>
        <w:t>F. Wyszyński</w:t>
      </w:r>
      <w:r w:rsidRPr="0046314A">
        <w:rPr>
          <w:b/>
          <w:bCs/>
          <w:color w:val="000000"/>
          <w:sz w:val="22"/>
          <w:szCs w:val="22"/>
          <w:shd w:val="clear" w:color="auto" w:fill="FFFFFF"/>
        </w:rPr>
        <w:t xml:space="preserve">) doktorant </w:t>
      </w:r>
      <w:r w:rsidRPr="0046314A">
        <w:rPr>
          <w:b/>
          <w:bCs/>
          <w:sz w:val="22"/>
          <w:szCs w:val="22"/>
        </w:rPr>
        <w:t>[w:]</w:t>
      </w:r>
      <w:r w:rsidRPr="0046314A">
        <w:rPr>
          <w:b/>
          <w:bCs/>
          <w:sz w:val="22"/>
          <w:szCs w:val="22"/>
          <w:shd w:val="clear" w:color="auto" w:fill="FFFFFF"/>
        </w:rPr>
        <w:t>  </w:t>
      </w:r>
      <w:r w:rsidRPr="0046314A">
        <w:rPr>
          <w:b/>
          <w:bCs/>
          <w:color w:val="000000"/>
          <w:sz w:val="22"/>
          <w:szCs w:val="22"/>
          <w:shd w:val="clear" w:color="auto" w:fill="FFFFFF"/>
        </w:rPr>
        <w:t> </w:t>
      </w:r>
      <w:hyperlink r:id="rId11" w:tgtFrame="_top" w:history="1">
        <w:r w:rsidRPr="0046314A">
          <w:rPr>
            <w:rStyle w:val="Hipercze"/>
            <w:b/>
            <w:bCs/>
            <w:color w:val="000000"/>
            <w:sz w:val="22"/>
            <w:szCs w:val="22"/>
            <w:shd w:val="clear" w:color="auto" w:fill="FFFFFF"/>
          </w:rPr>
          <w:t>Prawo w Polsce 2000-2020</w:t>
        </w:r>
      </w:hyperlink>
      <w:r w:rsidRPr="0046314A">
        <w:rPr>
          <w:b/>
          <w:bCs/>
          <w:sz w:val="22"/>
          <w:szCs w:val="22"/>
          <w:shd w:val="clear" w:color="auto" w:fill="FFFFFF"/>
        </w:rPr>
        <w:t>. Cz. 1-12.</w:t>
      </w:r>
      <w:r w:rsidRPr="0046314A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46314A">
        <w:rPr>
          <w:color w:val="000000"/>
          <w:sz w:val="22"/>
          <w:szCs w:val="22"/>
          <w:shd w:val="clear" w:color="auto" w:fill="FFFFFF"/>
        </w:rPr>
        <w:t>Łódź, Wydawnictwo Naukowe ArchaeGraph, 2020</w:t>
      </w:r>
    </w:p>
    <w:p w14:paraId="613A7E7F" w14:textId="419A0EBA" w:rsidR="0046314A" w:rsidRPr="0046314A" w:rsidRDefault="0046314A" w:rsidP="0046314A">
      <w:pPr>
        <w:pStyle w:val="NormalnyWeb"/>
        <w:spacing w:before="0" w:beforeAutospacing="0" w:after="0"/>
        <w:rPr>
          <w:sz w:val="22"/>
          <w:szCs w:val="22"/>
        </w:rPr>
      </w:pPr>
      <w:r w:rsidRPr="0046314A">
        <w:rPr>
          <w:color w:val="000000"/>
          <w:sz w:val="22"/>
          <w:szCs w:val="22"/>
          <w:shd w:val="clear" w:color="auto" w:fill="FFFFFF"/>
        </w:rPr>
        <w:t> </w:t>
      </w:r>
      <w:r w:rsidRPr="0046314A">
        <w:rPr>
          <w:color w:val="000000"/>
          <w:sz w:val="22"/>
          <w:szCs w:val="22"/>
        </w:rPr>
        <w:t>Rozdział (</w:t>
      </w:r>
      <w:r w:rsidRPr="0046314A">
        <w:rPr>
          <w:b/>
          <w:bCs/>
          <w:sz w:val="22"/>
          <w:szCs w:val="22"/>
          <w:shd w:val="clear" w:color="auto" w:fill="FFFFFF"/>
        </w:rPr>
        <w:t>F. Wyszyński</w:t>
      </w:r>
      <w:r w:rsidRPr="0046314A">
        <w:rPr>
          <w:b/>
          <w:bCs/>
          <w:color w:val="000000"/>
          <w:sz w:val="22"/>
          <w:szCs w:val="22"/>
          <w:shd w:val="clear" w:color="auto" w:fill="FFFFFF"/>
        </w:rPr>
        <w:t xml:space="preserve">) doktorant </w:t>
      </w:r>
      <w:r w:rsidRPr="0046314A">
        <w:rPr>
          <w:b/>
          <w:bCs/>
          <w:sz w:val="22"/>
          <w:szCs w:val="22"/>
        </w:rPr>
        <w:t xml:space="preserve">[w:] </w:t>
      </w:r>
      <w:hyperlink r:id="rId12" w:tgtFrame="_top" w:history="1">
        <w:r w:rsidRPr="0046314A">
          <w:rPr>
            <w:rStyle w:val="Hipercze"/>
            <w:b/>
            <w:bCs/>
            <w:color w:val="000000"/>
            <w:sz w:val="22"/>
            <w:szCs w:val="22"/>
            <w:shd w:val="clear" w:color="auto" w:fill="FFFFFF"/>
          </w:rPr>
          <w:t>Prawo i administracja wobec wyzwań XXI wieku</w:t>
        </w:r>
      </w:hyperlink>
      <w:r w:rsidRPr="0046314A">
        <w:rPr>
          <w:b/>
          <w:bCs/>
          <w:sz w:val="22"/>
          <w:szCs w:val="22"/>
          <w:shd w:val="clear" w:color="auto" w:fill="FFFFFF"/>
        </w:rPr>
        <w:t>.</w:t>
      </w:r>
      <w:r w:rsidRPr="0046314A">
        <w:rPr>
          <w:color w:val="000000"/>
          <w:sz w:val="22"/>
          <w:szCs w:val="22"/>
          <w:shd w:val="clear" w:color="auto" w:fill="FFFFFF"/>
        </w:rPr>
        <w:t xml:space="preserve"> Łódź, Wydawnictwo Naukowe ArchaeGraph, 2020</w:t>
      </w:r>
    </w:p>
    <w:p w14:paraId="1C13AD60" w14:textId="77777777" w:rsidR="0046314A" w:rsidRPr="0046314A" w:rsidRDefault="0046314A" w:rsidP="0046314A">
      <w:pPr>
        <w:pStyle w:val="NormalnyWeb"/>
        <w:spacing w:before="0" w:beforeAutospacing="0" w:after="0"/>
        <w:rPr>
          <w:sz w:val="22"/>
          <w:szCs w:val="22"/>
        </w:rPr>
      </w:pPr>
    </w:p>
    <w:p w14:paraId="39EEEA2E" w14:textId="77777777" w:rsidR="0046314A" w:rsidRPr="0046314A" w:rsidRDefault="0046314A" w:rsidP="0046314A">
      <w:pPr>
        <w:pStyle w:val="NormalnyWeb"/>
        <w:spacing w:before="0" w:beforeAutospacing="0" w:after="0"/>
        <w:jc w:val="center"/>
        <w:rPr>
          <w:sz w:val="22"/>
          <w:szCs w:val="22"/>
        </w:rPr>
      </w:pPr>
      <w:r w:rsidRPr="0046314A">
        <w:rPr>
          <w:b/>
          <w:bCs/>
          <w:sz w:val="22"/>
          <w:szCs w:val="22"/>
        </w:rPr>
        <w:t>Artykuły w czasopismach z listy MNiSW</w:t>
      </w:r>
    </w:p>
    <w:p w14:paraId="1D9ACA4B" w14:textId="77777777" w:rsidR="0046314A" w:rsidRPr="0046314A" w:rsidRDefault="0046314A" w:rsidP="0046314A">
      <w:pPr>
        <w:pStyle w:val="NormalnyWeb"/>
        <w:spacing w:before="0" w:beforeAutospacing="0" w:after="0"/>
        <w:rPr>
          <w:sz w:val="22"/>
          <w:szCs w:val="22"/>
        </w:rPr>
      </w:pPr>
      <w:r w:rsidRPr="0046314A">
        <w:rPr>
          <w:b/>
          <w:bCs/>
          <w:sz w:val="22"/>
          <w:szCs w:val="22"/>
          <w:u w:val="single"/>
        </w:rPr>
        <w:t>140 punktów</w:t>
      </w:r>
    </w:p>
    <w:p w14:paraId="564F6215" w14:textId="61D4D9B3" w:rsidR="0046314A" w:rsidRPr="0046314A" w:rsidRDefault="0046314A" w:rsidP="0046314A">
      <w:pPr>
        <w:pStyle w:val="NormalnyWeb"/>
        <w:numPr>
          <w:ilvl w:val="0"/>
          <w:numId w:val="37"/>
        </w:numPr>
        <w:spacing w:before="0" w:beforeAutospacing="0" w:after="0" w:afterAutospacing="0"/>
        <w:rPr>
          <w:sz w:val="22"/>
          <w:szCs w:val="22"/>
        </w:rPr>
      </w:pPr>
      <w:r w:rsidRPr="0046314A">
        <w:rPr>
          <w:b/>
          <w:bCs/>
          <w:sz w:val="22"/>
          <w:szCs w:val="22"/>
          <w:shd w:val="clear" w:color="auto" w:fill="FFFFFF"/>
        </w:rPr>
        <w:t>J. Pawlikowska</w:t>
      </w:r>
      <w:r w:rsidRPr="0046314A">
        <w:rPr>
          <w:i/>
          <w:iCs/>
          <w:sz w:val="22"/>
          <w:szCs w:val="22"/>
          <w:shd w:val="clear" w:color="auto" w:fill="FFFFFF"/>
        </w:rPr>
        <w:t xml:space="preserve"> (Farmacja Polska)</w:t>
      </w:r>
    </w:p>
    <w:p w14:paraId="3DB09E57" w14:textId="77777777" w:rsidR="0046314A" w:rsidRPr="0046314A" w:rsidRDefault="0046314A" w:rsidP="0046314A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</w:p>
    <w:p w14:paraId="3E729A5E" w14:textId="77777777" w:rsidR="0046314A" w:rsidRPr="0046314A" w:rsidRDefault="0046314A" w:rsidP="0046314A">
      <w:pPr>
        <w:pStyle w:val="NormalnyWeb"/>
        <w:spacing w:before="0" w:beforeAutospacing="0" w:after="0"/>
        <w:rPr>
          <w:sz w:val="22"/>
          <w:szCs w:val="22"/>
        </w:rPr>
      </w:pPr>
      <w:r w:rsidRPr="0046314A">
        <w:rPr>
          <w:b/>
          <w:bCs/>
          <w:sz w:val="22"/>
          <w:szCs w:val="22"/>
          <w:u w:val="single"/>
        </w:rPr>
        <w:t>100 punktów</w:t>
      </w:r>
    </w:p>
    <w:p w14:paraId="4D98E0B7" w14:textId="77777777" w:rsidR="0046314A" w:rsidRPr="0046314A" w:rsidRDefault="0046314A" w:rsidP="0046314A">
      <w:pPr>
        <w:pStyle w:val="NormalnyWeb"/>
        <w:numPr>
          <w:ilvl w:val="0"/>
          <w:numId w:val="38"/>
        </w:numPr>
        <w:spacing w:before="0" w:beforeAutospacing="0" w:after="0" w:afterAutospacing="0"/>
        <w:rPr>
          <w:sz w:val="22"/>
          <w:szCs w:val="22"/>
          <w:lang w:val="en-US"/>
        </w:rPr>
      </w:pPr>
      <w:r w:rsidRPr="0046314A">
        <w:rPr>
          <w:b/>
          <w:bCs/>
          <w:sz w:val="22"/>
          <w:szCs w:val="22"/>
          <w:shd w:val="clear" w:color="auto" w:fill="FFFFFF"/>
          <w:lang w:val="en-US"/>
        </w:rPr>
        <w:t>A. Jackiewicz</w:t>
      </w:r>
      <w:r w:rsidRPr="0046314A">
        <w:rPr>
          <w:sz w:val="22"/>
          <w:szCs w:val="22"/>
          <w:shd w:val="clear" w:color="auto" w:fill="FFFFFF"/>
          <w:lang w:val="en-US"/>
        </w:rPr>
        <w:t xml:space="preserve"> </w:t>
      </w:r>
      <w:r w:rsidRPr="0046314A">
        <w:rPr>
          <w:i/>
          <w:iCs/>
          <w:sz w:val="22"/>
          <w:szCs w:val="22"/>
          <w:shd w:val="clear" w:color="auto" w:fill="FFFFFF"/>
          <w:lang w:val="en-US"/>
        </w:rPr>
        <w:t>(Eastern European Journal of Transnational Relations, 2023)</w:t>
      </w:r>
    </w:p>
    <w:p w14:paraId="7CF19AC7" w14:textId="77777777" w:rsidR="0046314A" w:rsidRPr="0046314A" w:rsidRDefault="0046314A" w:rsidP="0046314A">
      <w:pPr>
        <w:pStyle w:val="NormalnyWeb"/>
        <w:numPr>
          <w:ilvl w:val="0"/>
          <w:numId w:val="38"/>
        </w:numPr>
        <w:spacing w:before="0" w:beforeAutospacing="0" w:after="0" w:afterAutospacing="0"/>
        <w:rPr>
          <w:sz w:val="22"/>
          <w:szCs w:val="22"/>
        </w:rPr>
      </w:pPr>
      <w:r w:rsidRPr="0046314A">
        <w:rPr>
          <w:b/>
          <w:bCs/>
          <w:sz w:val="22"/>
          <w:szCs w:val="22"/>
          <w:shd w:val="clear" w:color="auto" w:fill="FFFFFF"/>
        </w:rPr>
        <w:t>I. Sierocka</w:t>
      </w:r>
      <w:r w:rsidRPr="0046314A">
        <w:rPr>
          <w:i/>
          <w:iCs/>
          <w:sz w:val="22"/>
          <w:szCs w:val="22"/>
          <w:shd w:val="clear" w:color="auto" w:fill="FFFFFF"/>
        </w:rPr>
        <w:t xml:space="preserve"> (Przegląd Ustawodawstwa Gospodarczego)</w:t>
      </w:r>
    </w:p>
    <w:p w14:paraId="5BCBBD60" w14:textId="77777777" w:rsidR="0046314A" w:rsidRPr="0046314A" w:rsidRDefault="0046314A" w:rsidP="0046314A">
      <w:pPr>
        <w:pStyle w:val="NormalnyWeb"/>
        <w:numPr>
          <w:ilvl w:val="0"/>
          <w:numId w:val="38"/>
        </w:numPr>
        <w:spacing w:before="0" w:beforeAutospacing="0" w:after="0" w:afterAutospacing="0"/>
        <w:rPr>
          <w:sz w:val="22"/>
          <w:szCs w:val="22"/>
        </w:rPr>
      </w:pPr>
      <w:r w:rsidRPr="0046314A">
        <w:rPr>
          <w:b/>
          <w:bCs/>
          <w:sz w:val="22"/>
          <w:szCs w:val="22"/>
          <w:shd w:val="clear" w:color="auto" w:fill="FFFFFF"/>
        </w:rPr>
        <w:t>K. Kowalik</w:t>
      </w:r>
      <w:r w:rsidRPr="0046314A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Pr="0046314A">
        <w:rPr>
          <w:i/>
          <w:iCs/>
          <w:sz w:val="22"/>
          <w:szCs w:val="22"/>
          <w:shd w:val="clear" w:color="auto" w:fill="FFFFFF"/>
        </w:rPr>
        <w:t>(Religions)</w:t>
      </w:r>
    </w:p>
    <w:p w14:paraId="322CFA18" w14:textId="3BB7422D" w:rsidR="0046314A" w:rsidRPr="0046314A" w:rsidRDefault="0046314A" w:rsidP="0046314A">
      <w:pPr>
        <w:pStyle w:val="NormalnyWeb"/>
        <w:numPr>
          <w:ilvl w:val="0"/>
          <w:numId w:val="38"/>
        </w:numPr>
        <w:spacing w:before="0" w:beforeAutospacing="0" w:after="0" w:afterAutospacing="0"/>
        <w:rPr>
          <w:sz w:val="22"/>
          <w:szCs w:val="22"/>
          <w:lang w:val="en-US"/>
        </w:rPr>
      </w:pPr>
      <w:bookmarkStart w:id="1" w:name="resultrecords"/>
      <w:bookmarkStart w:id="2" w:name="resarea"/>
      <w:bookmarkEnd w:id="1"/>
      <w:bookmarkEnd w:id="2"/>
      <w:r w:rsidRPr="0046314A">
        <w:rPr>
          <w:b/>
          <w:bCs/>
          <w:sz w:val="22"/>
          <w:szCs w:val="22"/>
          <w:lang w:val="en-US"/>
        </w:rPr>
        <w:t>I</w:t>
      </w:r>
      <w:r w:rsidRPr="0046314A">
        <w:rPr>
          <w:sz w:val="22"/>
          <w:szCs w:val="22"/>
          <w:lang w:val="en-US"/>
        </w:rPr>
        <w:t xml:space="preserve">. </w:t>
      </w:r>
      <w:r w:rsidRPr="0046314A">
        <w:rPr>
          <w:b/>
          <w:bCs/>
          <w:sz w:val="22"/>
          <w:szCs w:val="22"/>
          <w:lang w:val="en-US"/>
        </w:rPr>
        <w:t xml:space="preserve">Kraśnicka, E. Kużelewska </w:t>
      </w:r>
      <w:r w:rsidRPr="0046314A">
        <w:rPr>
          <w:i/>
          <w:iCs/>
          <w:sz w:val="22"/>
          <w:szCs w:val="22"/>
          <w:shd w:val="clear" w:color="auto" w:fill="FFFFFF"/>
          <w:lang w:val="en-US"/>
        </w:rPr>
        <w:t xml:space="preserve">(International Journal for the Semiotics of Law - Revue internationale de Semiotique juridique) </w:t>
      </w:r>
    </w:p>
    <w:p w14:paraId="007298A2" w14:textId="77777777" w:rsidR="0046314A" w:rsidRPr="0046314A" w:rsidRDefault="0046314A" w:rsidP="0046314A">
      <w:pPr>
        <w:pStyle w:val="NormalnyWeb"/>
        <w:spacing w:before="0" w:beforeAutospacing="0" w:after="0" w:afterAutospacing="0"/>
        <w:ind w:left="720"/>
        <w:rPr>
          <w:sz w:val="22"/>
          <w:szCs w:val="22"/>
          <w:lang w:val="en-US"/>
        </w:rPr>
      </w:pPr>
    </w:p>
    <w:p w14:paraId="02834BFB" w14:textId="77777777" w:rsidR="0046314A" w:rsidRPr="0046314A" w:rsidRDefault="0046314A" w:rsidP="0046314A">
      <w:pPr>
        <w:pStyle w:val="NormalnyWeb"/>
        <w:spacing w:before="0" w:beforeAutospacing="0" w:after="0"/>
        <w:rPr>
          <w:sz w:val="22"/>
          <w:szCs w:val="22"/>
        </w:rPr>
      </w:pPr>
      <w:r w:rsidRPr="0046314A">
        <w:rPr>
          <w:b/>
          <w:bCs/>
          <w:sz w:val="22"/>
          <w:szCs w:val="22"/>
          <w:u w:val="single"/>
          <w:shd w:val="clear" w:color="auto" w:fill="FFFFFF"/>
        </w:rPr>
        <w:t>70 punktów</w:t>
      </w:r>
    </w:p>
    <w:p w14:paraId="020686D2" w14:textId="475641FD" w:rsidR="0046314A" w:rsidRPr="0046314A" w:rsidRDefault="0046314A" w:rsidP="0046314A">
      <w:pPr>
        <w:pStyle w:val="NormalnyWeb"/>
        <w:numPr>
          <w:ilvl w:val="0"/>
          <w:numId w:val="39"/>
        </w:numPr>
        <w:spacing w:before="0" w:beforeAutospacing="0" w:after="0" w:afterAutospacing="0"/>
        <w:rPr>
          <w:sz w:val="22"/>
          <w:szCs w:val="22"/>
          <w:lang w:val="en-US"/>
        </w:rPr>
      </w:pPr>
      <w:r w:rsidRPr="0046314A">
        <w:rPr>
          <w:b/>
          <w:bCs/>
          <w:sz w:val="22"/>
          <w:szCs w:val="22"/>
          <w:shd w:val="clear" w:color="auto" w:fill="FFFFFF"/>
          <w:lang w:val="en-US"/>
        </w:rPr>
        <w:t>P. Betkowski</w:t>
      </w:r>
      <w:r w:rsidRPr="0046314A">
        <w:rPr>
          <w:sz w:val="22"/>
          <w:szCs w:val="22"/>
          <w:shd w:val="clear" w:color="auto" w:fill="FFFFFF"/>
          <w:lang w:val="en-US"/>
        </w:rPr>
        <w:t xml:space="preserve"> </w:t>
      </w:r>
      <w:r w:rsidRPr="0046314A">
        <w:rPr>
          <w:i/>
          <w:iCs/>
          <w:sz w:val="22"/>
          <w:szCs w:val="22"/>
          <w:shd w:val="clear" w:color="auto" w:fill="FFFFFF"/>
          <w:lang w:val="en-US"/>
        </w:rPr>
        <w:t xml:space="preserve">(Eastern European Journal of Transnational Relations, 2022) </w:t>
      </w:r>
    </w:p>
    <w:p w14:paraId="532E5729" w14:textId="77777777" w:rsidR="0046314A" w:rsidRPr="0046314A" w:rsidRDefault="0046314A" w:rsidP="0046314A">
      <w:pPr>
        <w:pStyle w:val="NormalnyWeb"/>
        <w:spacing w:before="0" w:beforeAutospacing="0" w:after="0" w:afterAutospacing="0"/>
        <w:ind w:left="720"/>
        <w:rPr>
          <w:sz w:val="22"/>
          <w:szCs w:val="22"/>
          <w:lang w:val="en-US"/>
        </w:rPr>
      </w:pPr>
    </w:p>
    <w:p w14:paraId="4F6EE754" w14:textId="77777777" w:rsidR="0046314A" w:rsidRPr="0046314A" w:rsidRDefault="0046314A" w:rsidP="0046314A">
      <w:pPr>
        <w:pStyle w:val="NormalnyWeb"/>
        <w:spacing w:before="0" w:beforeAutospacing="0" w:after="0"/>
        <w:rPr>
          <w:sz w:val="22"/>
          <w:szCs w:val="22"/>
        </w:rPr>
      </w:pPr>
      <w:r w:rsidRPr="0046314A">
        <w:rPr>
          <w:b/>
          <w:bCs/>
          <w:sz w:val="22"/>
          <w:szCs w:val="22"/>
          <w:u w:val="single"/>
          <w:shd w:val="clear" w:color="auto" w:fill="FFFFFF"/>
        </w:rPr>
        <w:t>40 punktów</w:t>
      </w:r>
    </w:p>
    <w:p w14:paraId="6CAD6576" w14:textId="77777777" w:rsidR="0046314A" w:rsidRPr="0046314A" w:rsidRDefault="0046314A" w:rsidP="0046314A">
      <w:pPr>
        <w:pStyle w:val="NormalnyWeb"/>
        <w:numPr>
          <w:ilvl w:val="0"/>
          <w:numId w:val="40"/>
        </w:numPr>
        <w:spacing w:before="0" w:beforeAutospacing="0" w:after="0" w:afterAutospacing="0"/>
        <w:rPr>
          <w:sz w:val="22"/>
          <w:szCs w:val="22"/>
        </w:rPr>
      </w:pPr>
      <w:r w:rsidRPr="0046314A">
        <w:rPr>
          <w:b/>
          <w:bCs/>
          <w:sz w:val="22"/>
          <w:szCs w:val="22"/>
          <w:shd w:val="clear" w:color="auto" w:fill="FFFFFF"/>
        </w:rPr>
        <w:t>K. Kowalik</w:t>
      </w:r>
      <w:r w:rsidRPr="0046314A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Pr="0046314A">
        <w:rPr>
          <w:i/>
          <w:iCs/>
          <w:sz w:val="22"/>
          <w:szCs w:val="22"/>
          <w:shd w:val="clear" w:color="auto" w:fill="FFFFFF"/>
        </w:rPr>
        <w:t xml:space="preserve">(Edukacja Ustawiczna Dorosłych) </w:t>
      </w:r>
    </w:p>
    <w:p w14:paraId="531A6444" w14:textId="77777777" w:rsidR="0046314A" w:rsidRPr="0046314A" w:rsidRDefault="0046314A" w:rsidP="0046314A">
      <w:pPr>
        <w:pStyle w:val="NormalnyWeb"/>
        <w:numPr>
          <w:ilvl w:val="0"/>
          <w:numId w:val="40"/>
        </w:numPr>
        <w:spacing w:before="0" w:beforeAutospacing="0" w:after="0" w:afterAutospacing="0"/>
        <w:rPr>
          <w:sz w:val="22"/>
          <w:szCs w:val="22"/>
        </w:rPr>
      </w:pPr>
      <w:r w:rsidRPr="0046314A">
        <w:rPr>
          <w:b/>
          <w:bCs/>
          <w:sz w:val="22"/>
          <w:szCs w:val="22"/>
        </w:rPr>
        <w:t>K. Żochowski</w:t>
      </w:r>
      <w:r w:rsidRPr="0046314A">
        <w:rPr>
          <w:sz w:val="22"/>
          <w:szCs w:val="22"/>
        </w:rPr>
        <w:t xml:space="preserve"> </w:t>
      </w:r>
      <w:r w:rsidRPr="0046314A">
        <w:rPr>
          <w:i/>
          <w:iCs/>
          <w:sz w:val="22"/>
          <w:szCs w:val="22"/>
        </w:rPr>
        <w:t>(Palestra)</w:t>
      </w:r>
    </w:p>
    <w:p w14:paraId="36855D0B" w14:textId="2E980C44" w:rsidR="0046314A" w:rsidRPr="007168D0" w:rsidRDefault="0046314A" w:rsidP="0046314A">
      <w:pPr>
        <w:pStyle w:val="NormalnyWeb"/>
        <w:numPr>
          <w:ilvl w:val="0"/>
          <w:numId w:val="40"/>
        </w:numPr>
        <w:spacing w:before="0" w:beforeAutospacing="0" w:after="0" w:afterAutospacing="0"/>
        <w:rPr>
          <w:sz w:val="22"/>
          <w:szCs w:val="22"/>
        </w:rPr>
      </w:pPr>
      <w:r w:rsidRPr="0046314A">
        <w:rPr>
          <w:b/>
          <w:bCs/>
          <w:sz w:val="22"/>
          <w:szCs w:val="22"/>
          <w:shd w:val="clear" w:color="auto" w:fill="FFFFFF"/>
        </w:rPr>
        <w:t>F. Wyszyński (Acta Iuridica Resoviensia)</w:t>
      </w:r>
    </w:p>
    <w:p w14:paraId="1A1B4E7E" w14:textId="77777777" w:rsidR="007168D0" w:rsidRPr="0046314A" w:rsidRDefault="007168D0" w:rsidP="007168D0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</w:p>
    <w:p w14:paraId="354F4EC1" w14:textId="77777777" w:rsidR="0046314A" w:rsidRPr="0046314A" w:rsidRDefault="0046314A" w:rsidP="0046314A">
      <w:pPr>
        <w:pStyle w:val="NormalnyWeb"/>
        <w:spacing w:before="0" w:beforeAutospacing="0" w:after="0"/>
        <w:rPr>
          <w:sz w:val="22"/>
          <w:szCs w:val="22"/>
        </w:rPr>
      </w:pPr>
      <w:r w:rsidRPr="0046314A">
        <w:rPr>
          <w:b/>
          <w:bCs/>
          <w:sz w:val="22"/>
          <w:szCs w:val="22"/>
          <w:u w:val="single"/>
          <w:shd w:val="clear" w:color="auto" w:fill="FFFFFF"/>
        </w:rPr>
        <w:t>20 punktów</w:t>
      </w:r>
    </w:p>
    <w:p w14:paraId="3E8D2133" w14:textId="249EFDAF" w:rsidR="0046314A" w:rsidRPr="007168D0" w:rsidRDefault="0046314A" w:rsidP="0046314A">
      <w:pPr>
        <w:pStyle w:val="NormalnyWeb"/>
        <w:numPr>
          <w:ilvl w:val="0"/>
          <w:numId w:val="41"/>
        </w:numPr>
        <w:spacing w:before="0" w:beforeAutospacing="0" w:after="0" w:afterAutospacing="0" w:line="252" w:lineRule="auto"/>
        <w:rPr>
          <w:sz w:val="22"/>
          <w:szCs w:val="22"/>
        </w:rPr>
      </w:pPr>
      <w:r w:rsidRPr="0046314A">
        <w:rPr>
          <w:b/>
          <w:bCs/>
          <w:sz w:val="22"/>
          <w:szCs w:val="22"/>
          <w:shd w:val="clear" w:color="auto" w:fill="FFFFFF"/>
        </w:rPr>
        <w:t>A. Targońska</w:t>
      </w:r>
      <w:r w:rsidRPr="0046314A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Pr="0046314A">
        <w:rPr>
          <w:i/>
          <w:iCs/>
          <w:sz w:val="22"/>
          <w:szCs w:val="22"/>
          <w:shd w:val="clear" w:color="auto" w:fill="FFFFFF"/>
        </w:rPr>
        <w:t>(Eunomia - Rozwój Zrównoważony - Sustainable Development)</w:t>
      </w:r>
    </w:p>
    <w:p w14:paraId="0276E81D" w14:textId="77777777" w:rsidR="007168D0" w:rsidRPr="0046314A" w:rsidRDefault="007168D0" w:rsidP="007168D0">
      <w:pPr>
        <w:pStyle w:val="NormalnyWeb"/>
        <w:spacing w:before="0" w:beforeAutospacing="0" w:after="0" w:afterAutospacing="0" w:line="252" w:lineRule="auto"/>
        <w:ind w:left="720"/>
        <w:rPr>
          <w:sz w:val="22"/>
          <w:szCs w:val="22"/>
        </w:rPr>
      </w:pPr>
    </w:p>
    <w:p w14:paraId="473F6842" w14:textId="77777777" w:rsidR="0046314A" w:rsidRPr="0046314A" w:rsidRDefault="0046314A" w:rsidP="0046314A">
      <w:pPr>
        <w:pStyle w:val="NormalnyWeb"/>
        <w:spacing w:before="0" w:beforeAutospacing="0" w:after="0"/>
        <w:rPr>
          <w:sz w:val="22"/>
          <w:szCs w:val="22"/>
        </w:rPr>
      </w:pPr>
      <w:r w:rsidRPr="0046314A">
        <w:rPr>
          <w:b/>
          <w:bCs/>
          <w:sz w:val="22"/>
          <w:szCs w:val="22"/>
          <w:u w:val="single"/>
          <w:shd w:val="clear" w:color="auto" w:fill="FFFFFF"/>
        </w:rPr>
        <w:t>14 punktów</w:t>
      </w:r>
    </w:p>
    <w:p w14:paraId="668F97CC" w14:textId="26B3433B" w:rsidR="0046314A" w:rsidRPr="007168D0" w:rsidRDefault="0046314A" w:rsidP="0046314A">
      <w:pPr>
        <w:pStyle w:val="NormalnyWeb"/>
        <w:numPr>
          <w:ilvl w:val="0"/>
          <w:numId w:val="42"/>
        </w:numPr>
        <w:spacing w:before="0" w:beforeAutospacing="0" w:after="0" w:afterAutospacing="0" w:line="252" w:lineRule="auto"/>
        <w:rPr>
          <w:sz w:val="22"/>
          <w:szCs w:val="22"/>
        </w:rPr>
      </w:pPr>
      <w:r w:rsidRPr="0046314A">
        <w:rPr>
          <w:b/>
          <w:bCs/>
          <w:sz w:val="22"/>
          <w:szCs w:val="22"/>
          <w:shd w:val="clear" w:color="auto" w:fill="FFFFFF"/>
        </w:rPr>
        <w:t>K. Kowalik</w:t>
      </w:r>
      <w:r w:rsidRPr="0046314A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Pr="0046314A">
        <w:rPr>
          <w:i/>
          <w:iCs/>
          <w:sz w:val="22"/>
          <w:szCs w:val="22"/>
          <w:shd w:val="clear" w:color="auto" w:fill="FFFFFF"/>
        </w:rPr>
        <w:t>(Edukacja Ustawiczna Dorosłych, 2018)</w:t>
      </w:r>
    </w:p>
    <w:p w14:paraId="4626E5BC" w14:textId="77777777" w:rsidR="007168D0" w:rsidRPr="0046314A" w:rsidRDefault="007168D0" w:rsidP="007168D0">
      <w:pPr>
        <w:pStyle w:val="NormalnyWeb"/>
        <w:spacing w:before="0" w:beforeAutospacing="0" w:after="0" w:afterAutospacing="0" w:line="252" w:lineRule="auto"/>
        <w:ind w:left="720"/>
        <w:rPr>
          <w:sz w:val="22"/>
          <w:szCs w:val="22"/>
        </w:rPr>
      </w:pPr>
    </w:p>
    <w:p w14:paraId="2DBF5590" w14:textId="77777777" w:rsidR="0046314A" w:rsidRPr="0046314A" w:rsidRDefault="0046314A" w:rsidP="0046314A">
      <w:pPr>
        <w:pStyle w:val="NormalnyWeb"/>
        <w:spacing w:before="0" w:beforeAutospacing="0" w:after="0"/>
        <w:rPr>
          <w:sz w:val="22"/>
          <w:szCs w:val="22"/>
        </w:rPr>
      </w:pPr>
      <w:r w:rsidRPr="0046314A">
        <w:rPr>
          <w:b/>
          <w:bCs/>
          <w:color w:val="000000"/>
          <w:sz w:val="22"/>
          <w:szCs w:val="22"/>
          <w:shd w:val="clear" w:color="auto" w:fill="FFFFFF"/>
        </w:rPr>
        <w:t xml:space="preserve">1 pkt </w:t>
      </w:r>
    </w:p>
    <w:p w14:paraId="204230BC" w14:textId="77777777" w:rsidR="0046314A" w:rsidRPr="0046314A" w:rsidRDefault="0046314A" w:rsidP="0046314A">
      <w:pPr>
        <w:pStyle w:val="NormalnyWeb"/>
        <w:numPr>
          <w:ilvl w:val="0"/>
          <w:numId w:val="43"/>
        </w:numPr>
        <w:spacing w:before="0" w:beforeAutospacing="0" w:after="0" w:afterAutospacing="0"/>
        <w:rPr>
          <w:sz w:val="22"/>
          <w:szCs w:val="22"/>
        </w:rPr>
      </w:pPr>
      <w:r w:rsidRPr="0046314A">
        <w:rPr>
          <w:b/>
          <w:bCs/>
          <w:color w:val="000000"/>
          <w:sz w:val="22"/>
          <w:szCs w:val="22"/>
          <w:shd w:val="clear" w:color="auto" w:fill="FFFFFF"/>
        </w:rPr>
        <w:t xml:space="preserve">K. Wnorowski </w:t>
      </w:r>
      <w:r w:rsidRPr="0046314A">
        <w:rPr>
          <w:i/>
          <w:iCs/>
          <w:sz w:val="22"/>
          <w:szCs w:val="22"/>
          <w:shd w:val="clear" w:color="auto" w:fill="FFFFFF"/>
        </w:rPr>
        <w:t>(Studia Sieci Uniwersytetów Pogranicza, 2017)</w:t>
      </w:r>
    </w:p>
    <w:p w14:paraId="6182BCA4" w14:textId="77777777" w:rsidR="00C1009D" w:rsidRPr="00C1009D" w:rsidRDefault="00C1009D" w:rsidP="00C1009D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14:paraId="265DAFD7" w14:textId="77777777" w:rsidR="00FD17EC" w:rsidRPr="00C1009D" w:rsidRDefault="00FD17EC" w:rsidP="00C1009D">
      <w:pPr>
        <w:jc w:val="both"/>
        <w:rPr>
          <w:b/>
          <w:color w:val="C00040"/>
          <w:sz w:val="22"/>
          <w:szCs w:val="22"/>
        </w:rPr>
      </w:pPr>
    </w:p>
    <w:sectPr w:rsidR="00FD17EC" w:rsidRPr="00C1009D" w:rsidSect="0023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061C9" w14:textId="77777777" w:rsidR="00314963" w:rsidRDefault="00314963" w:rsidP="007B5C82">
      <w:r>
        <w:separator/>
      </w:r>
    </w:p>
  </w:endnote>
  <w:endnote w:type="continuationSeparator" w:id="0">
    <w:p w14:paraId="5ECF5313" w14:textId="77777777" w:rsidR="00314963" w:rsidRDefault="00314963" w:rsidP="007B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AC8EA" w14:textId="77777777" w:rsidR="00314963" w:rsidRDefault="00314963" w:rsidP="007B5C82">
      <w:r>
        <w:separator/>
      </w:r>
    </w:p>
  </w:footnote>
  <w:footnote w:type="continuationSeparator" w:id="0">
    <w:p w14:paraId="60071F27" w14:textId="77777777" w:rsidR="00314963" w:rsidRDefault="00314963" w:rsidP="007B5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B79"/>
    <w:multiLevelType w:val="multilevel"/>
    <w:tmpl w:val="5606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441FD"/>
    <w:multiLevelType w:val="multilevel"/>
    <w:tmpl w:val="77FEA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74DDE"/>
    <w:multiLevelType w:val="hybridMultilevel"/>
    <w:tmpl w:val="0248E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91CD5"/>
    <w:multiLevelType w:val="multilevel"/>
    <w:tmpl w:val="87D8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E4575"/>
    <w:multiLevelType w:val="multilevel"/>
    <w:tmpl w:val="997A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6758B"/>
    <w:multiLevelType w:val="multilevel"/>
    <w:tmpl w:val="6760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A569D"/>
    <w:multiLevelType w:val="multilevel"/>
    <w:tmpl w:val="0E92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C57F9B"/>
    <w:multiLevelType w:val="multilevel"/>
    <w:tmpl w:val="45A2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B36FA9"/>
    <w:multiLevelType w:val="multilevel"/>
    <w:tmpl w:val="CBFA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EF44C5"/>
    <w:multiLevelType w:val="multilevel"/>
    <w:tmpl w:val="F8DA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1E56B4"/>
    <w:multiLevelType w:val="hybridMultilevel"/>
    <w:tmpl w:val="0FD6E4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90208E"/>
    <w:multiLevelType w:val="multilevel"/>
    <w:tmpl w:val="302C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FC41BC"/>
    <w:multiLevelType w:val="hybridMultilevel"/>
    <w:tmpl w:val="EFA082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1635EA"/>
    <w:multiLevelType w:val="hybridMultilevel"/>
    <w:tmpl w:val="4CB670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2ACAF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F325A3"/>
    <w:multiLevelType w:val="multilevel"/>
    <w:tmpl w:val="40AC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F731C0"/>
    <w:multiLevelType w:val="hybridMultilevel"/>
    <w:tmpl w:val="A5DC70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9D4DEF"/>
    <w:multiLevelType w:val="hybridMultilevel"/>
    <w:tmpl w:val="1C928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61EDF"/>
    <w:multiLevelType w:val="multilevel"/>
    <w:tmpl w:val="000E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3C42A7"/>
    <w:multiLevelType w:val="multilevel"/>
    <w:tmpl w:val="96D2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4372C5"/>
    <w:multiLevelType w:val="hybridMultilevel"/>
    <w:tmpl w:val="5EDC9C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B0250C"/>
    <w:multiLevelType w:val="hybridMultilevel"/>
    <w:tmpl w:val="900C94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4F52F2"/>
    <w:multiLevelType w:val="multilevel"/>
    <w:tmpl w:val="9FF8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AC3C6A"/>
    <w:multiLevelType w:val="multilevel"/>
    <w:tmpl w:val="FF5A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001717"/>
    <w:multiLevelType w:val="hybridMultilevel"/>
    <w:tmpl w:val="7B88B4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3F1B50"/>
    <w:multiLevelType w:val="multilevel"/>
    <w:tmpl w:val="212C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9F2B76"/>
    <w:multiLevelType w:val="hybridMultilevel"/>
    <w:tmpl w:val="B80EA3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BA4035"/>
    <w:multiLevelType w:val="multilevel"/>
    <w:tmpl w:val="D844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EF1D83"/>
    <w:multiLevelType w:val="hybridMultilevel"/>
    <w:tmpl w:val="786889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BC2867"/>
    <w:multiLevelType w:val="hybridMultilevel"/>
    <w:tmpl w:val="F5CAED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AF5CA1"/>
    <w:multiLevelType w:val="multilevel"/>
    <w:tmpl w:val="D070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E43C41"/>
    <w:multiLevelType w:val="multilevel"/>
    <w:tmpl w:val="B8A4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400AD6"/>
    <w:multiLevelType w:val="multilevel"/>
    <w:tmpl w:val="ADF6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6F4E6B"/>
    <w:multiLevelType w:val="multilevel"/>
    <w:tmpl w:val="4806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8E656F"/>
    <w:multiLevelType w:val="multilevel"/>
    <w:tmpl w:val="5E30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FB0E78"/>
    <w:multiLevelType w:val="hybridMultilevel"/>
    <w:tmpl w:val="FFF4DB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5F423437"/>
    <w:multiLevelType w:val="multilevel"/>
    <w:tmpl w:val="D672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4D22F5"/>
    <w:multiLevelType w:val="multilevel"/>
    <w:tmpl w:val="8EA2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1D6FDA"/>
    <w:multiLevelType w:val="multilevel"/>
    <w:tmpl w:val="ACD0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4601DB"/>
    <w:multiLevelType w:val="hybridMultilevel"/>
    <w:tmpl w:val="98D800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D7068D"/>
    <w:multiLevelType w:val="hybridMultilevel"/>
    <w:tmpl w:val="2D988F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2ACAF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984D1B"/>
    <w:multiLevelType w:val="multilevel"/>
    <w:tmpl w:val="730A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50709A"/>
    <w:multiLevelType w:val="multilevel"/>
    <w:tmpl w:val="221A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19268B"/>
    <w:multiLevelType w:val="multilevel"/>
    <w:tmpl w:val="C38A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F54AC1"/>
    <w:multiLevelType w:val="hybridMultilevel"/>
    <w:tmpl w:val="0F5807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13"/>
  </w:num>
  <w:num w:numId="4">
    <w:abstractNumId w:val="39"/>
  </w:num>
  <w:num w:numId="5">
    <w:abstractNumId w:val="34"/>
  </w:num>
  <w:num w:numId="6">
    <w:abstractNumId w:val="25"/>
  </w:num>
  <w:num w:numId="7">
    <w:abstractNumId w:val="43"/>
  </w:num>
  <w:num w:numId="8">
    <w:abstractNumId w:val="18"/>
  </w:num>
  <w:num w:numId="9">
    <w:abstractNumId w:val="41"/>
  </w:num>
  <w:num w:numId="10">
    <w:abstractNumId w:val="33"/>
  </w:num>
  <w:num w:numId="11">
    <w:abstractNumId w:val="22"/>
  </w:num>
  <w:num w:numId="12">
    <w:abstractNumId w:val="29"/>
  </w:num>
  <w:num w:numId="13">
    <w:abstractNumId w:val="24"/>
  </w:num>
  <w:num w:numId="14">
    <w:abstractNumId w:val="20"/>
  </w:num>
  <w:num w:numId="15">
    <w:abstractNumId w:val="10"/>
  </w:num>
  <w:num w:numId="16">
    <w:abstractNumId w:val="8"/>
  </w:num>
  <w:num w:numId="17">
    <w:abstractNumId w:val="11"/>
  </w:num>
  <w:num w:numId="18">
    <w:abstractNumId w:val="4"/>
  </w:num>
  <w:num w:numId="19">
    <w:abstractNumId w:val="17"/>
  </w:num>
  <w:num w:numId="20">
    <w:abstractNumId w:val="2"/>
  </w:num>
  <w:num w:numId="21">
    <w:abstractNumId w:val="23"/>
  </w:num>
  <w:num w:numId="22">
    <w:abstractNumId w:val="16"/>
  </w:num>
  <w:num w:numId="23">
    <w:abstractNumId w:val="28"/>
  </w:num>
  <w:num w:numId="24">
    <w:abstractNumId w:val="19"/>
  </w:num>
  <w:num w:numId="25">
    <w:abstractNumId w:val="15"/>
  </w:num>
  <w:num w:numId="26">
    <w:abstractNumId w:val="7"/>
  </w:num>
  <w:num w:numId="27">
    <w:abstractNumId w:val="37"/>
  </w:num>
  <w:num w:numId="28">
    <w:abstractNumId w:val="32"/>
  </w:num>
  <w:num w:numId="29">
    <w:abstractNumId w:val="36"/>
  </w:num>
  <w:num w:numId="30">
    <w:abstractNumId w:val="26"/>
  </w:num>
  <w:num w:numId="31">
    <w:abstractNumId w:val="6"/>
  </w:num>
  <w:num w:numId="32">
    <w:abstractNumId w:val="42"/>
  </w:num>
  <w:num w:numId="33">
    <w:abstractNumId w:val="40"/>
  </w:num>
  <w:num w:numId="34">
    <w:abstractNumId w:val="5"/>
  </w:num>
  <w:num w:numId="35">
    <w:abstractNumId w:val="30"/>
  </w:num>
  <w:num w:numId="36">
    <w:abstractNumId w:val="12"/>
  </w:num>
  <w:num w:numId="37">
    <w:abstractNumId w:val="21"/>
  </w:num>
  <w:num w:numId="38">
    <w:abstractNumId w:val="31"/>
  </w:num>
  <w:num w:numId="39">
    <w:abstractNumId w:val="35"/>
  </w:num>
  <w:num w:numId="40">
    <w:abstractNumId w:val="0"/>
  </w:num>
  <w:num w:numId="41">
    <w:abstractNumId w:val="3"/>
  </w:num>
  <w:num w:numId="42">
    <w:abstractNumId w:val="9"/>
  </w:num>
  <w:num w:numId="43">
    <w:abstractNumId w:val="14"/>
  </w:num>
  <w:num w:numId="44">
    <w:abstractNumId w:val="3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5C"/>
    <w:rsid w:val="000006CD"/>
    <w:rsid w:val="000041BF"/>
    <w:rsid w:val="00007211"/>
    <w:rsid w:val="000154EF"/>
    <w:rsid w:val="00022A6B"/>
    <w:rsid w:val="00023675"/>
    <w:rsid w:val="0002406F"/>
    <w:rsid w:val="00036D55"/>
    <w:rsid w:val="0004019A"/>
    <w:rsid w:val="00044CDF"/>
    <w:rsid w:val="000477E9"/>
    <w:rsid w:val="00050A2E"/>
    <w:rsid w:val="00051D88"/>
    <w:rsid w:val="00053389"/>
    <w:rsid w:val="00053806"/>
    <w:rsid w:val="0006122F"/>
    <w:rsid w:val="00070E3C"/>
    <w:rsid w:val="00071FCA"/>
    <w:rsid w:val="000742E5"/>
    <w:rsid w:val="00075A6D"/>
    <w:rsid w:val="00080701"/>
    <w:rsid w:val="000811FD"/>
    <w:rsid w:val="00084632"/>
    <w:rsid w:val="00085B9C"/>
    <w:rsid w:val="00086AFA"/>
    <w:rsid w:val="000922AD"/>
    <w:rsid w:val="00092707"/>
    <w:rsid w:val="00093FBB"/>
    <w:rsid w:val="000A1DDB"/>
    <w:rsid w:val="000A3CA9"/>
    <w:rsid w:val="000A52E3"/>
    <w:rsid w:val="000A7ADF"/>
    <w:rsid w:val="000B14F9"/>
    <w:rsid w:val="000B3138"/>
    <w:rsid w:val="000B5F9B"/>
    <w:rsid w:val="000C11B4"/>
    <w:rsid w:val="000C1A79"/>
    <w:rsid w:val="000C2509"/>
    <w:rsid w:val="000D4A15"/>
    <w:rsid w:val="000F49B0"/>
    <w:rsid w:val="000F5449"/>
    <w:rsid w:val="00103B02"/>
    <w:rsid w:val="00105477"/>
    <w:rsid w:val="00113329"/>
    <w:rsid w:val="0013533C"/>
    <w:rsid w:val="00137952"/>
    <w:rsid w:val="001407F0"/>
    <w:rsid w:val="00143A07"/>
    <w:rsid w:val="00144D29"/>
    <w:rsid w:val="00147DC4"/>
    <w:rsid w:val="00151609"/>
    <w:rsid w:val="00152508"/>
    <w:rsid w:val="00152C4A"/>
    <w:rsid w:val="00153814"/>
    <w:rsid w:val="00156FF4"/>
    <w:rsid w:val="00163075"/>
    <w:rsid w:val="001721C7"/>
    <w:rsid w:val="0018018B"/>
    <w:rsid w:val="00181154"/>
    <w:rsid w:val="00184616"/>
    <w:rsid w:val="00185506"/>
    <w:rsid w:val="001855C0"/>
    <w:rsid w:val="00186866"/>
    <w:rsid w:val="001900CE"/>
    <w:rsid w:val="00194FC7"/>
    <w:rsid w:val="001A7048"/>
    <w:rsid w:val="001A7FDB"/>
    <w:rsid w:val="001B31E6"/>
    <w:rsid w:val="001B3822"/>
    <w:rsid w:val="001B5684"/>
    <w:rsid w:val="001C5B5D"/>
    <w:rsid w:val="001D06BF"/>
    <w:rsid w:val="001D5A3E"/>
    <w:rsid w:val="001E5750"/>
    <w:rsid w:val="001F6AC6"/>
    <w:rsid w:val="002020CE"/>
    <w:rsid w:val="002037F5"/>
    <w:rsid w:val="002045D1"/>
    <w:rsid w:val="002157B9"/>
    <w:rsid w:val="0022079A"/>
    <w:rsid w:val="00226D76"/>
    <w:rsid w:val="00230CBA"/>
    <w:rsid w:val="00232BED"/>
    <w:rsid w:val="00234985"/>
    <w:rsid w:val="002361C8"/>
    <w:rsid w:val="002370E9"/>
    <w:rsid w:val="0023776C"/>
    <w:rsid w:val="002416DD"/>
    <w:rsid w:val="0024708C"/>
    <w:rsid w:val="00250C45"/>
    <w:rsid w:val="0025491F"/>
    <w:rsid w:val="00255C27"/>
    <w:rsid w:val="00263D84"/>
    <w:rsid w:val="0027294F"/>
    <w:rsid w:val="002730A5"/>
    <w:rsid w:val="00273945"/>
    <w:rsid w:val="00274F17"/>
    <w:rsid w:val="002814F8"/>
    <w:rsid w:val="00281CCB"/>
    <w:rsid w:val="00282FEB"/>
    <w:rsid w:val="002836FC"/>
    <w:rsid w:val="0028392E"/>
    <w:rsid w:val="00285A6C"/>
    <w:rsid w:val="002932B9"/>
    <w:rsid w:val="00294892"/>
    <w:rsid w:val="0029708E"/>
    <w:rsid w:val="002A1FD7"/>
    <w:rsid w:val="002A2785"/>
    <w:rsid w:val="002A5446"/>
    <w:rsid w:val="002B121D"/>
    <w:rsid w:val="002B1BEC"/>
    <w:rsid w:val="002B640B"/>
    <w:rsid w:val="002C68B1"/>
    <w:rsid w:val="002D2DD7"/>
    <w:rsid w:val="002F2135"/>
    <w:rsid w:val="00301BBF"/>
    <w:rsid w:val="00303B98"/>
    <w:rsid w:val="00303C02"/>
    <w:rsid w:val="00304187"/>
    <w:rsid w:val="0030448A"/>
    <w:rsid w:val="00305099"/>
    <w:rsid w:val="00307AF2"/>
    <w:rsid w:val="00311512"/>
    <w:rsid w:val="00311B7C"/>
    <w:rsid w:val="00312B76"/>
    <w:rsid w:val="003133D6"/>
    <w:rsid w:val="003135C0"/>
    <w:rsid w:val="00313C43"/>
    <w:rsid w:val="00314963"/>
    <w:rsid w:val="00330A58"/>
    <w:rsid w:val="00332D41"/>
    <w:rsid w:val="00336FB2"/>
    <w:rsid w:val="0033713A"/>
    <w:rsid w:val="00337A6C"/>
    <w:rsid w:val="003414C9"/>
    <w:rsid w:val="00344A00"/>
    <w:rsid w:val="00344E6A"/>
    <w:rsid w:val="003562B9"/>
    <w:rsid w:val="0036008A"/>
    <w:rsid w:val="003654D7"/>
    <w:rsid w:val="00370CC2"/>
    <w:rsid w:val="00373986"/>
    <w:rsid w:val="00373D30"/>
    <w:rsid w:val="003743FD"/>
    <w:rsid w:val="003818DE"/>
    <w:rsid w:val="00386D74"/>
    <w:rsid w:val="003875CF"/>
    <w:rsid w:val="003924AA"/>
    <w:rsid w:val="003960F7"/>
    <w:rsid w:val="00396E11"/>
    <w:rsid w:val="00397E2C"/>
    <w:rsid w:val="003A191A"/>
    <w:rsid w:val="003B266A"/>
    <w:rsid w:val="003C23D5"/>
    <w:rsid w:val="003C50F8"/>
    <w:rsid w:val="003C7CCF"/>
    <w:rsid w:val="003D0F5C"/>
    <w:rsid w:val="003D5851"/>
    <w:rsid w:val="003D5E0A"/>
    <w:rsid w:val="003D6034"/>
    <w:rsid w:val="003D7EAA"/>
    <w:rsid w:val="003E0077"/>
    <w:rsid w:val="003E74B7"/>
    <w:rsid w:val="003E7C73"/>
    <w:rsid w:val="003F76AA"/>
    <w:rsid w:val="00416179"/>
    <w:rsid w:val="00423379"/>
    <w:rsid w:val="004242B6"/>
    <w:rsid w:val="00427683"/>
    <w:rsid w:val="00432D06"/>
    <w:rsid w:val="004351F1"/>
    <w:rsid w:val="00440CB9"/>
    <w:rsid w:val="0044154B"/>
    <w:rsid w:val="004419F6"/>
    <w:rsid w:val="00443EEC"/>
    <w:rsid w:val="00450D24"/>
    <w:rsid w:val="00451075"/>
    <w:rsid w:val="0046314A"/>
    <w:rsid w:val="004639F8"/>
    <w:rsid w:val="004702B2"/>
    <w:rsid w:val="00473624"/>
    <w:rsid w:val="00473F19"/>
    <w:rsid w:val="00474513"/>
    <w:rsid w:val="00481436"/>
    <w:rsid w:val="004873A0"/>
    <w:rsid w:val="00487AB1"/>
    <w:rsid w:val="00493ABE"/>
    <w:rsid w:val="00495A53"/>
    <w:rsid w:val="004A09F9"/>
    <w:rsid w:val="004A2E13"/>
    <w:rsid w:val="004B21D6"/>
    <w:rsid w:val="004B326B"/>
    <w:rsid w:val="004B4E9D"/>
    <w:rsid w:val="004C215A"/>
    <w:rsid w:val="004F15B7"/>
    <w:rsid w:val="004F262D"/>
    <w:rsid w:val="004F286F"/>
    <w:rsid w:val="004F3DC8"/>
    <w:rsid w:val="004F5802"/>
    <w:rsid w:val="005000D5"/>
    <w:rsid w:val="00500CFE"/>
    <w:rsid w:val="0050161E"/>
    <w:rsid w:val="00501EED"/>
    <w:rsid w:val="005049F7"/>
    <w:rsid w:val="00506AD4"/>
    <w:rsid w:val="0051712E"/>
    <w:rsid w:val="00523938"/>
    <w:rsid w:val="00523D92"/>
    <w:rsid w:val="00531064"/>
    <w:rsid w:val="005421CD"/>
    <w:rsid w:val="00544861"/>
    <w:rsid w:val="00552DC5"/>
    <w:rsid w:val="005541FD"/>
    <w:rsid w:val="0055799A"/>
    <w:rsid w:val="0056014D"/>
    <w:rsid w:val="00570BA9"/>
    <w:rsid w:val="005749B8"/>
    <w:rsid w:val="0057564D"/>
    <w:rsid w:val="005767C2"/>
    <w:rsid w:val="00577483"/>
    <w:rsid w:val="005821FF"/>
    <w:rsid w:val="0059030C"/>
    <w:rsid w:val="00596AA1"/>
    <w:rsid w:val="005978A6"/>
    <w:rsid w:val="00597A0A"/>
    <w:rsid w:val="00597A60"/>
    <w:rsid w:val="005A2D23"/>
    <w:rsid w:val="005B1618"/>
    <w:rsid w:val="005B2F62"/>
    <w:rsid w:val="005B377E"/>
    <w:rsid w:val="005C3ED0"/>
    <w:rsid w:val="005C4BEA"/>
    <w:rsid w:val="005C6583"/>
    <w:rsid w:val="005C7199"/>
    <w:rsid w:val="005D48C8"/>
    <w:rsid w:val="005D5277"/>
    <w:rsid w:val="005D5E21"/>
    <w:rsid w:val="005D6A94"/>
    <w:rsid w:val="005D6D1D"/>
    <w:rsid w:val="005E09E7"/>
    <w:rsid w:val="005E179F"/>
    <w:rsid w:val="005E6E95"/>
    <w:rsid w:val="005F181B"/>
    <w:rsid w:val="005F496F"/>
    <w:rsid w:val="00600428"/>
    <w:rsid w:val="006012B6"/>
    <w:rsid w:val="0060171E"/>
    <w:rsid w:val="00604EE3"/>
    <w:rsid w:val="0060741E"/>
    <w:rsid w:val="006075F7"/>
    <w:rsid w:val="006078AB"/>
    <w:rsid w:val="006126EA"/>
    <w:rsid w:val="00623CAD"/>
    <w:rsid w:val="00626BF1"/>
    <w:rsid w:val="006379A2"/>
    <w:rsid w:val="00640DBF"/>
    <w:rsid w:val="006531A5"/>
    <w:rsid w:val="0065373F"/>
    <w:rsid w:val="006541CE"/>
    <w:rsid w:val="00660EB6"/>
    <w:rsid w:val="00666D00"/>
    <w:rsid w:val="00673A5A"/>
    <w:rsid w:val="00677AA3"/>
    <w:rsid w:val="006827A2"/>
    <w:rsid w:val="00682EB8"/>
    <w:rsid w:val="006840EB"/>
    <w:rsid w:val="00685974"/>
    <w:rsid w:val="00687662"/>
    <w:rsid w:val="006915C0"/>
    <w:rsid w:val="0069236D"/>
    <w:rsid w:val="00693D88"/>
    <w:rsid w:val="0069467C"/>
    <w:rsid w:val="006A397C"/>
    <w:rsid w:val="006A5921"/>
    <w:rsid w:val="006A5E46"/>
    <w:rsid w:val="006B3953"/>
    <w:rsid w:val="006B51FE"/>
    <w:rsid w:val="006B76E3"/>
    <w:rsid w:val="006C01B1"/>
    <w:rsid w:val="006C383B"/>
    <w:rsid w:val="006C64B5"/>
    <w:rsid w:val="006E048E"/>
    <w:rsid w:val="006E3CF6"/>
    <w:rsid w:val="006E45E6"/>
    <w:rsid w:val="006F103E"/>
    <w:rsid w:val="006F1399"/>
    <w:rsid w:val="006F2F58"/>
    <w:rsid w:val="00706DEE"/>
    <w:rsid w:val="00710445"/>
    <w:rsid w:val="00715F95"/>
    <w:rsid w:val="007168D0"/>
    <w:rsid w:val="007174E0"/>
    <w:rsid w:val="00720845"/>
    <w:rsid w:val="00722A60"/>
    <w:rsid w:val="0072368F"/>
    <w:rsid w:val="00724285"/>
    <w:rsid w:val="00725947"/>
    <w:rsid w:val="00733494"/>
    <w:rsid w:val="007341D0"/>
    <w:rsid w:val="007401AD"/>
    <w:rsid w:val="0074444E"/>
    <w:rsid w:val="0074471D"/>
    <w:rsid w:val="00744B88"/>
    <w:rsid w:val="00745A8D"/>
    <w:rsid w:val="00751771"/>
    <w:rsid w:val="00752E0E"/>
    <w:rsid w:val="0075332A"/>
    <w:rsid w:val="007544C9"/>
    <w:rsid w:val="0077040A"/>
    <w:rsid w:val="00771729"/>
    <w:rsid w:val="00773563"/>
    <w:rsid w:val="00774398"/>
    <w:rsid w:val="0077649B"/>
    <w:rsid w:val="00780C9C"/>
    <w:rsid w:val="0078255A"/>
    <w:rsid w:val="007828A7"/>
    <w:rsid w:val="00787A2C"/>
    <w:rsid w:val="00791B72"/>
    <w:rsid w:val="007A296A"/>
    <w:rsid w:val="007A79D8"/>
    <w:rsid w:val="007B59E5"/>
    <w:rsid w:val="007B5C82"/>
    <w:rsid w:val="007C0712"/>
    <w:rsid w:val="007C1935"/>
    <w:rsid w:val="007C7770"/>
    <w:rsid w:val="007D048E"/>
    <w:rsid w:val="007D1DD5"/>
    <w:rsid w:val="007D47AA"/>
    <w:rsid w:val="007E0FF3"/>
    <w:rsid w:val="007E2638"/>
    <w:rsid w:val="007E3193"/>
    <w:rsid w:val="007E5C88"/>
    <w:rsid w:val="007F4061"/>
    <w:rsid w:val="007F6597"/>
    <w:rsid w:val="007F7300"/>
    <w:rsid w:val="007F7909"/>
    <w:rsid w:val="008024EB"/>
    <w:rsid w:val="00802659"/>
    <w:rsid w:val="00807E43"/>
    <w:rsid w:val="00810D31"/>
    <w:rsid w:val="00812B51"/>
    <w:rsid w:val="00821420"/>
    <w:rsid w:val="008252F1"/>
    <w:rsid w:val="00826C00"/>
    <w:rsid w:val="008270E5"/>
    <w:rsid w:val="00827B69"/>
    <w:rsid w:val="00837C0F"/>
    <w:rsid w:val="008418D3"/>
    <w:rsid w:val="00842EB5"/>
    <w:rsid w:val="00851A05"/>
    <w:rsid w:val="0085294B"/>
    <w:rsid w:val="00855AA1"/>
    <w:rsid w:val="0085659D"/>
    <w:rsid w:val="00856D68"/>
    <w:rsid w:val="0086000D"/>
    <w:rsid w:val="00865973"/>
    <w:rsid w:val="00870F61"/>
    <w:rsid w:val="008714D9"/>
    <w:rsid w:val="008727D2"/>
    <w:rsid w:val="00874F30"/>
    <w:rsid w:val="008772B7"/>
    <w:rsid w:val="00880336"/>
    <w:rsid w:val="00882996"/>
    <w:rsid w:val="00884892"/>
    <w:rsid w:val="008875CA"/>
    <w:rsid w:val="00891E49"/>
    <w:rsid w:val="00893601"/>
    <w:rsid w:val="008A094B"/>
    <w:rsid w:val="008A1F39"/>
    <w:rsid w:val="008A3B1C"/>
    <w:rsid w:val="008A5C8C"/>
    <w:rsid w:val="008B0EA5"/>
    <w:rsid w:val="008B368D"/>
    <w:rsid w:val="008B5BE2"/>
    <w:rsid w:val="008B6D29"/>
    <w:rsid w:val="008C0E23"/>
    <w:rsid w:val="008C45DB"/>
    <w:rsid w:val="008C6F12"/>
    <w:rsid w:val="008D3A98"/>
    <w:rsid w:val="008D74C2"/>
    <w:rsid w:val="008E1119"/>
    <w:rsid w:val="008E21E0"/>
    <w:rsid w:val="008E5687"/>
    <w:rsid w:val="008F23DA"/>
    <w:rsid w:val="008F286C"/>
    <w:rsid w:val="008F2E83"/>
    <w:rsid w:val="0090062B"/>
    <w:rsid w:val="00902886"/>
    <w:rsid w:val="0090420F"/>
    <w:rsid w:val="00907B83"/>
    <w:rsid w:val="00911960"/>
    <w:rsid w:val="00914EB9"/>
    <w:rsid w:val="00915BC8"/>
    <w:rsid w:val="00916D2F"/>
    <w:rsid w:val="00923689"/>
    <w:rsid w:val="00931608"/>
    <w:rsid w:val="00931CCA"/>
    <w:rsid w:val="00932A78"/>
    <w:rsid w:val="00932B46"/>
    <w:rsid w:val="009338F5"/>
    <w:rsid w:val="00937379"/>
    <w:rsid w:val="00940630"/>
    <w:rsid w:val="00940E03"/>
    <w:rsid w:val="00941C7D"/>
    <w:rsid w:val="00952DC8"/>
    <w:rsid w:val="0095461E"/>
    <w:rsid w:val="0095714C"/>
    <w:rsid w:val="009603B6"/>
    <w:rsid w:val="009614AB"/>
    <w:rsid w:val="00961DD2"/>
    <w:rsid w:val="009625B4"/>
    <w:rsid w:val="00972B56"/>
    <w:rsid w:val="00977F4E"/>
    <w:rsid w:val="00981BCE"/>
    <w:rsid w:val="009823AC"/>
    <w:rsid w:val="00985C31"/>
    <w:rsid w:val="00993451"/>
    <w:rsid w:val="00995E6A"/>
    <w:rsid w:val="009A31DB"/>
    <w:rsid w:val="009A363F"/>
    <w:rsid w:val="009A6573"/>
    <w:rsid w:val="009A7A54"/>
    <w:rsid w:val="009B1043"/>
    <w:rsid w:val="009C4E8A"/>
    <w:rsid w:val="009D21D3"/>
    <w:rsid w:val="009E4FC1"/>
    <w:rsid w:val="009E5587"/>
    <w:rsid w:val="009F0A0D"/>
    <w:rsid w:val="00A00732"/>
    <w:rsid w:val="00A024C5"/>
    <w:rsid w:val="00A066DA"/>
    <w:rsid w:val="00A06D93"/>
    <w:rsid w:val="00A1240B"/>
    <w:rsid w:val="00A21681"/>
    <w:rsid w:val="00A2555F"/>
    <w:rsid w:val="00A33287"/>
    <w:rsid w:val="00A3523F"/>
    <w:rsid w:val="00A3769B"/>
    <w:rsid w:val="00A43399"/>
    <w:rsid w:val="00A439BB"/>
    <w:rsid w:val="00A5047D"/>
    <w:rsid w:val="00A50A5C"/>
    <w:rsid w:val="00A50BCF"/>
    <w:rsid w:val="00A54C35"/>
    <w:rsid w:val="00A56A97"/>
    <w:rsid w:val="00A56E56"/>
    <w:rsid w:val="00A57559"/>
    <w:rsid w:val="00A57E5C"/>
    <w:rsid w:val="00A60464"/>
    <w:rsid w:val="00A60B11"/>
    <w:rsid w:val="00A61FD0"/>
    <w:rsid w:val="00A77CC5"/>
    <w:rsid w:val="00A804AC"/>
    <w:rsid w:val="00A81E69"/>
    <w:rsid w:val="00A853EF"/>
    <w:rsid w:val="00A95557"/>
    <w:rsid w:val="00A95D36"/>
    <w:rsid w:val="00A962C2"/>
    <w:rsid w:val="00AA1007"/>
    <w:rsid w:val="00AB1956"/>
    <w:rsid w:val="00AB7FC3"/>
    <w:rsid w:val="00AC0748"/>
    <w:rsid w:val="00AC676B"/>
    <w:rsid w:val="00AC771D"/>
    <w:rsid w:val="00AD0C93"/>
    <w:rsid w:val="00AD103D"/>
    <w:rsid w:val="00AD57C8"/>
    <w:rsid w:val="00AD703E"/>
    <w:rsid w:val="00AE11D5"/>
    <w:rsid w:val="00AE4FBD"/>
    <w:rsid w:val="00AE689A"/>
    <w:rsid w:val="00AF1F23"/>
    <w:rsid w:val="00AF68CC"/>
    <w:rsid w:val="00B128B1"/>
    <w:rsid w:val="00B129A1"/>
    <w:rsid w:val="00B16402"/>
    <w:rsid w:val="00B174FF"/>
    <w:rsid w:val="00B2075E"/>
    <w:rsid w:val="00B26422"/>
    <w:rsid w:val="00B3065C"/>
    <w:rsid w:val="00B35CA4"/>
    <w:rsid w:val="00B401AD"/>
    <w:rsid w:val="00B44AAB"/>
    <w:rsid w:val="00B53995"/>
    <w:rsid w:val="00B54016"/>
    <w:rsid w:val="00B55CD8"/>
    <w:rsid w:val="00B60AD1"/>
    <w:rsid w:val="00B671E6"/>
    <w:rsid w:val="00B706CA"/>
    <w:rsid w:val="00B77FE7"/>
    <w:rsid w:val="00B81170"/>
    <w:rsid w:val="00B861E9"/>
    <w:rsid w:val="00B93C94"/>
    <w:rsid w:val="00B95311"/>
    <w:rsid w:val="00B97140"/>
    <w:rsid w:val="00BA2E9B"/>
    <w:rsid w:val="00BA3A76"/>
    <w:rsid w:val="00BA3E60"/>
    <w:rsid w:val="00BB0FA9"/>
    <w:rsid w:val="00BB2D56"/>
    <w:rsid w:val="00BB3DA3"/>
    <w:rsid w:val="00BB4095"/>
    <w:rsid w:val="00BB465F"/>
    <w:rsid w:val="00BC0675"/>
    <w:rsid w:val="00BC1F37"/>
    <w:rsid w:val="00BC4FBC"/>
    <w:rsid w:val="00BC7072"/>
    <w:rsid w:val="00BD3CBD"/>
    <w:rsid w:val="00BD61FB"/>
    <w:rsid w:val="00BD7163"/>
    <w:rsid w:val="00BD784C"/>
    <w:rsid w:val="00BE3AEC"/>
    <w:rsid w:val="00BE52E4"/>
    <w:rsid w:val="00BE6106"/>
    <w:rsid w:val="00BF286E"/>
    <w:rsid w:val="00BF4075"/>
    <w:rsid w:val="00BF5618"/>
    <w:rsid w:val="00BF7222"/>
    <w:rsid w:val="00C1009D"/>
    <w:rsid w:val="00C12F8A"/>
    <w:rsid w:val="00C13E85"/>
    <w:rsid w:val="00C14D32"/>
    <w:rsid w:val="00C23A44"/>
    <w:rsid w:val="00C2578A"/>
    <w:rsid w:val="00C33080"/>
    <w:rsid w:val="00C33222"/>
    <w:rsid w:val="00C33EBE"/>
    <w:rsid w:val="00C36A76"/>
    <w:rsid w:val="00C36B61"/>
    <w:rsid w:val="00C3765A"/>
    <w:rsid w:val="00C43A81"/>
    <w:rsid w:val="00C54C3C"/>
    <w:rsid w:val="00C55594"/>
    <w:rsid w:val="00C56A8F"/>
    <w:rsid w:val="00C57B7E"/>
    <w:rsid w:val="00C725AF"/>
    <w:rsid w:val="00C819D0"/>
    <w:rsid w:val="00C820CC"/>
    <w:rsid w:val="00C8573A"/>
    <w:rsid w:val="00C9097B"/>
    <w:rsid w:val="00C93770"/>
    <w:rsid w:val="00C93FC1"/>
    <w:rsid w:val="00C94F1C"/>
    <w:rsid w:val="00C9611F"/>
    <w:rsid w:val="00CB46E9"/>
    <w:rsid w:val="00CB60B6"/>
    <w:rsid w:val="00CC104D"/>
    <w:rsid w:val="00CC472E"/>
    <w:rsid w:val="00CC5764"/>
    <w:rsid w:val="00CC587D"/>
    <w:rsid w:val="00CC65D2"/>
    <w:rsid w:val="00CC7401"/>
    <w:rsid w:val="00CD06DF"/>
    <w:rsid w:val="00CD7FD8"/>
    <w:rsid w:val="00CE057F"/>
    <w:rsid w:val="00CE4032"/>
    <w:rsid w:val="00CE7080"/>
    <w:rsid w:val="00CE7B46"/>
    <w:rsid w:val="00CF30DF"/>
    <w:rsid w:val="00CF363A"/>
    <w:rsid w:val="00CF5084"/>
    <w:rsid w:val="00D16BA2"/>
    <w:rsid w:val="00D212B1"/>
    <w:rsid w:val="00D25477"/>
    <w:rsid w:val="00D25EC0"/>
    <w:rsid w:val="00D30419"/>
    <w:rsid w:val="00D40A5D"/>
    <w:rsid w:val="00D44BFE"/>
    <w:rsid w:val="00D51822"/>
    <w:rsid w:val="00D525A2"/>
    <w:rsid w:val="00D626D6"/>
    <w:rsid w:val="00D6502D"/>
    <w:rsid w:val="00D6650E"/>
    <w:rsid w:val="00D67F34"/>
    <w:rsid w:val="00D754E3"/>
    <w:rsid w:val="00D756E8"/>
    <w:rsid w:val="00D77361"/>
    <w:rsid w:val="00D878B6"/>
    <w:rsid w:val="00D90991"/>
    <w:rsid w:val="00D91003"/>
    <w:rsid w:val="00D94E3A"/>
    <w:rsid w:val="00DA0CBF"/>
    <w:rsid w:val="00DA164C"/>
    <w:rsid w:val="00DA533F"/>
    <w:rsid w:val="00DA7F31"/>
    <w:rsid w:val="00DB0B7C"/>
    <w:rsid w:val="00DB0E82"/>
    <w:rsid w:val="00DB0F6D"/>
    <w:rsid w:val="00DB1F9C"/>
    <w:rsid w:val="00DB21EE"/>
    <w:rsid w:val="00DB39A9"/>
    <w:rsid w:val="00DB4B39"/>
    <w:rsid w:val="00DB6B5D"/>
    <w:rsid w:val="00DC3389"/>
    <w:rsid w:val="00DC693D"/>
    <w:rsid w:val="00DC7488"/>
    <w:rsid w:val="00DD1D98"/>
    <w:rsid w:val="00DD7016"/>
    <w:rsid w:val="00DE1F69"/>
    <w:rsid w:val="00DE591A"/>
    <w:rsid w:val="00DE628B"/>
    <w:rsid w:val="00DE69C0"/>
    <w:rsid w:val="00DE6E95"/>
    <w:rsid w:val="00DF59A1"/>
    <w:rsid w:val="00E103E3"/>
    <w:rsid w:val="00E16CD3"/>
    <w:rsid w:val="00E21C9B"/>
    <w:rsid w:val="00E22BEC"/>
    <w:rsid w:val="00E37EAB"/>
    <w:rsid w:val="00E405D5"/>
    <w:rsid w:val="00E435E4"/>
    <w:rsid w:val="00E4642D"/>
    <w:rsid w:val="00E60710"/>
    <w:rsid w:val="00E625F6"/>
    <w:rsid w:val="00E6398A"/>
    <w:rsid w:val="00E644A2"/>
    <w:rsid w:val="00E72624"/>
    <w:rsid w:val="00E737FA"/>
    <w:rsid w:val="00E74976"/>
    <w:rsid w:val="00E74F98"/>
    <w:rsid w:val="00E7522D"/>
    <w:rsid w:val="00E75912"/>
    <w:rsid w:val="00E811DB"/>
    <w:rsid w:val="00E84854"/>
    <w:rsid w:val="00E9135D"/>
    <w:rsid w:val="00E955BD"/>
    <w:rsid w:val="00EA0C87"/>
    <w:rsid w:val="00EB01C2"/>
    <w:rsid w:val="00EB0284"/>
    <w:rsid w:val="00EB4769"/>
    <w:rsid w:val="00EB4988"/>
    <w:rsid w:val="00EB75B7"/>
    <w:rsid w:val="00EC105F"/>
    <w:rsid w:val="00EC4932"/>
    <w:rsid w:val="00EC7C63"/>
    <w:rsid w:val="00ED19DF"/>
    <w:rsid w:val="00EE784B"/>
    <w:rsid w:val="00EF4378"/>
    <w:rsid w:val="00EF4F84"/>
    <w:rsid w:val="00EF55F3"/>
    <w:rsid w:val="00EF72C1"/>
    <w:rsid w:val="00EF76F8"/>
    <w:rsid w:val="00F014E4"/>
    <w:rsid w:val="00F01C24"/>
    <w:rsid w:val="00F055D7"/>
    <w:rsid w:val="00F0579B"/>
    <w:rsid w:val="00F061FA"/>
    <w:rsid w:val="00F10C02"/>
    <w:rsid w:val="00F122DD"/>
    <w:rsid w:val="00F15F1F"/>
    <w:rsid w:val="00F17224"/>
    <w:rsid w:val="00F21696"/>
    <w:rsid w:val="00F24C8D"/>
    <w:rsid w:val="00F250EA"/>
    <w:rsid w:val="00F2603D"/>
    <w:rsid w:val="00F26932"/>
    <w:rsid w:val="00F274F2"/>
    <w:rsid w:val="00F30BAC"/>
    <w:rsid w:val="00F45609"/>
    <w:rsid w:val="00F54427"/>
    <w:rsid w:val="00F60A3D"/>
    <w:rsid w:val="00F630CD"/>
    <w:rsid w:val="00F64B59"/>
    <w:rsid w:val="00F64F3E"/>
    <w:rsid w:val="00F720F0"/>
    <w:rsid w:val="00F77DFB"/>
    <w:rsid w:val="00F812C3"/>
    <w:rsid w:val="00F81975"/>
    <w:rsid w:val="00F84150"/>
    <w:rsid w:val="00F909BD"/>
    <w:rsid w:val="00F9101B"/>
    <w:rsid w:val="00F91380"/>
    <w:rsid w:val="00F9322A"/>
    <w:rsid w:val="00FA1F27"/>
    <w:rsid w:val="00FA40CC"/>
    <w:rsid w:val="00FB3624"/>
    <w:rsid w:val="00FB6524"/>
    <w:rsid w:val="00FC18CE"/>
    <w:rsid w:val="00FC3769"/>
    <w:rsid w:val="00FC506E"/>
    <w:rsid w:val="00FC7645"/>
    <w:rsid w:val="00FD17EC"/>
    <w:rsid w:val="00FD3B47"/>
    <w:rsid w:val="00FD6BFC"/>
    <w:rsid w:val="00FD7872"/>
    <w:rsid w:val="00FE04CA"/>
    <w:rsid w:val="00FE282F"/>
    <w:rsid w:val="00FE3C36"/>
    <w:rsid w:val="00FF0BA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A0ABB"/>
  <w15:docId w15:val="{635A9B4C-5A6A-4371-AE77-99872A2D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E9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locked/>
    <w:rsid w:val="001900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386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255C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C555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uiPriority w:val="99"/>
    <w:rsid w:val="00F26932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rsid w:val="00A57E5C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DE6E95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DE6E95"/>
    <w:pPr>
      <w:ind w:left="720"/>
      <w:contextualSpacing/>
    </w:pPr>
  </w:style>
  <w:style w:type="paragraph" w:customStyle="1" w:styleId="msonormalcxspnazwisko">
    <w:name w:val="msonormalcxspnazwisko"/>
    <w:basedOn w:val="Normalny"/>
    <w:rsid w:val="00DE6E95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B5C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B5C82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7B5C82"/>
    <w:rPr>
      <w:rFonts w:cs="Times New Roman"/>
      <w:vertAlign w:val="superscript"/>
    </w:rPr>
  </w:style>
  <w:style w:type="character" w:customStyle="1" w:styleId="fieldto">
    <w:name w:val="field_to"/>
    <w:basedOn w:val="Domylnaczcionkaakapitu"/>
    <w:qFormat/>
    <w:rsid w:val="005B1618"/>
  </w:style>
  <w:style w:type="character" w:customStyle="1" w:styleId="f245a">
    <w:name w:val="f_245a"/>
    <w:basedOn w:val="Domylnaczcionkaakapitu"/>
    <w:qFormat/>
    <w:rsid w:val="005B1618"/>
  </w:style>
  <w:style w:type="character" w:customStyle="1" w:styleId="f245b">
    <w:name w:val="f_245b"/>
    <w:basedOn w:val="Domylnaczcionkaakapitu"/>
    <w:qFormat/>
    <w:rsid w:val="005B1618"/>
  </w:style>
  <w:style w:type="character" w:customStyle="1" w:styleId="f245c">
    <w:name w:val="f_245c"/>
    <w:basedOn w:val="Domylnaczcionkaakapitu"/>
    <w:qFormat/>
    <w:rsid w:val="005B1618"/>
  </w:style>
  <w:style w:type="character" w:customStyle="1" w:styleId="fieldaw">
    <w:name w:val="field_aw"/>
    <w:basedOn w:val="Domylnaczcionkaakapitu"/>
    <w:qFormat/>
    <w:rsid w:val="005B1618"/>
  </w:style>
  <w:style w:type="character" w:customStyle="1" w:styleId="f260a">
    <w:name w:val="f_260a"/>
    <w:basedOn w:val="Domylnaczcionkaakapitu"/>
    <w:qFormat/>
    <w:rsid w:val="005B1618"/>
  </w:style>
  <w:style w:type="character" w:customStyle="1" w:styleId="f260b">
    <w:name w:val="f_260b"/>
    <w:basedOn w:val="Domylnaczcionkaakapitu"/>
    <w:qFormat/>
    <w:rsid w:val="005B1618"/>
  </w:style>
  <w:style w:type="character" w:customStyle="1" w:styleId="f260c">
    <w:name w:val="f_260c"/>
    <w:basedOn w:val="Domylnaczcionkaakapitu"/>
    <w:qFormat/>
    <w:rsid w:val="005B1618"/>
  </w:style>
  <w:style w:type="character" w:customStyle="1" w:styleId="f975a">
    <w:name w:val="f_975a"/>
    <w:basedOn w:val="Domylnaczcionkaakapitu"/>
    <w:qFormat/>
    <w:rsid w:val="008F2E83"/>
  </w:style>
  <w:style w:type="character" w:customStyle="1" w:styleId="f975c">
    <w:name w:val="f_975c"/>
    <w:basedOn w:val="Domylnaczcionkaakapitu"/>
    <w:qFormat/>
    <w:rsid w:val="008F2E83"/>
  </w:style>
  <w:style w:type="character" w:customStyle="1" w:styleId="f975b">
    <w:name w:val="f_975b"/>
    <w:basedOn w:val="Domylnaczcionkaakapitu"/>
    <w:rsid w:val="008F2E83"/>
  </w:style>
  <w:style w:type="paragraph" w:styleId="Nagwek">
    <w:name w:val="header"/>
    <w:basedOn w:val="Normalny"/>
    <w:link w:val="NagwekZnak"/>
    <w:uiPriority w:val="99"/>
    <w:unhideWhenUsed/>
    <w:rsid w:val="00BD78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84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78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84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386D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x193iq5w">
    <w:name w:val="x193iq5w"/>
    <w:basedOn w:val="Domylnaczcionkaakapitu"/>
    <w:rsid w:val="00303B98"/>
  </w:style>
  <w:style w:type="character" w:customStyle="1" w:styleId="Nagwek3Znak">
    <w:name w:val="Nagłówek 3 Znak"/>
    <w:basedOn w:val="Domylnaczcionkaakapitu"/>
    <w:link w:val="Nagwek3"/>
    <w:semiHidden/>
    <w:rsid w:val="00255C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5559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1900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label">
    <w:name w:val="label"/>
    <w:basedOn w:val="Domylnaczcionkaakapitu"/>
    <w:rsid w:val="00B671E6"/>
  </w:style>
  <w:style w:type="character" w:customStyle="1" w:styleId="fieldtc">
    <w:name w:val="field_tc"/>
    <w:basedOn w:val="Domylnaczcionkaakapitu"/>
    <w:rsid w:val="00B671E6"/>
  </w:style>
  <w:style w:type="paragraph" w:styleId="Tekstdymka">
    <w:name w:val="Balloon Text"/>
    <w:basedOn w:val="Normalny"/>
    <w:link w:val="TekstdymkaZnak"/>
    <w:uiPriority w:val="99"/>
    <w:semiHidden/>
    <w:unhideWhenUsed/>
    <w:rsid w:val="002D2D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DD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f975e">
    <w:name w:val="f_975e"/>
    <w:basedOn w:val="Domylnaczcionkaakapitu"/>
    <w:rsid w:val="00FD1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7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tus.prawo.uwb.edu.pl/cgi-bin/expertus.cg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xpertus.prawo.uwb.edu.pl/cgi-bin/expertus.cg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xpertus.prawo.uwb.edu.pl/cgi-bin/expertus.cg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xpertus.prawo.uwb.edu.pl/cgi-bin/expertus.cg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pertus.prawo.uwb.edu.pl/cgi-bin/expertus.cg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2BF51-3E01-4FF3-8453-176FD203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1292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Dziekana</vt:lpstr>
    </vt:vector>
  </TitlesOfParts>
  <Company>Microsoft</Company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Dziekana</dc:title>
  <dc:creator>J.T.Romanowska</dc:creator>
  <cp:lastModifiedBy>Quigley Joanna</cp:lastModifiedBy>
  <cp:revision>3</cp:revision>
  <cp:lastPrinted>2023-11-27T09:25:00Z</cp:lastPrinted>
  <dcterms:created xsi:type="dcterms:W3CDTF">2024-04-18T13:16:00Z</dcterms:created>
  <dcterms:modified xsi:type="dcterms:W3CDTF">2024-04-18T13:30:00Z</dcterms:modified>
</cp:coreProperties>
</file>