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0F55" w14:textId="6332D9A4" w:rsidR="00AF68CC" w:rsidRPr="0055799A" w:rsidRDefault="00053806" w:rsidP="0055799A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Informacje Dziekana:</w:t>
      </w:r>
    </w:p>
    <w:p w14:paraId="5AB07E45" w14:textId="6D467C84" w:rsidR="00AF68CC" w:rsidRPr="00914EB9" w:rsidRDefault="00AF68CC" w:rsidP="005C3ED0">
      <w:pPr>
        <w:pStyle w:val="Akapitzlist"/>
        <w:numPr>
          <w:ilvl w:val="0"/>
          <w:numId w:val="7"/>
        </w:numPr>
        <w:jc w:val="both"/>
        <w:rPr>
          <w:sz w:val="20"/>
          <w:szCs w:val="22"/>
        </w:rPr>
      </w:pPr>
      <w:r w:rsidRPr="00914EB9">
        <w:rPr>
          <w:sz w:val="22"/>
        </w:rPr>
        <w:t>Dyrekcja Generalna ds. Stabilności Finansowej, Usług Finansowych i Unii Rynków Kapitałowych Komisji Europejskiej (DG FISMA) zleciła badania dotyczące finansowania terroryzmu oraz podatności sektora non-profit na to zjawisko. W ramach tych badań dr hab. Wojciech Filipkowski, prof. UwB został poproszony przez lidera konsorcjum ICF o przygotowanie raportu krajowego. Po czterech miesiącach prowadzenia badań teoretycznych i empirycznych powstał blisko sześćdziesięciu stronicowy raport. Wyniki tych ogólnoeuropejskich badań, które zostaną opublikowane w formie rekomendacji, mają wpłynąć na politykę legislacyjną Unii Europejskiej.</w:t>
      </w:r>
    </w:p>
    <w:p w14:paraId="4423D308" w14:textId="77777777" w:rsidR="0055799A" w:rsidRPr="0055799A" w:rsidRDefault="0055799A" w:rsidP="0055799A">
      <w:pPr>
        <w:pStyle w:val="Akapitzlist"/>
        <w:ind w:left="360"/>
        <w:jc w:val="both"/>
        <w:rPr>
          <w:sz w:val="22"/>
          <w:szCs w:val="22"/>
        </w:rPr>
      </w:pPr>
    </w:p>
    <w:p w14:paraId="5AD6AB1A" w14:textId="2D63B625" w:rsidR="0055799A" w:rsidRDefault="0055799A" w:rsidP="0055799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55799A">
        <w:rPr>
          <w:sz w:val="22"/>
          <w:szCs w:val="22"/>
        </w:rPr>
        <w:t>Prof. dr hab. Maciej Perkowski został laureatem nagrody Orły WPROST w kategorii Lider regionu, przyznawanej osobom, firmom i instytucjom, które mają szczególny wpływ na rozwój swojego regionu.</w:t>
      </w:r>
    </w:p>
    <w:p w14:paraId="341EED57" w14:textId="77777777" w:rsidR="0055799A" w:rsidRPr="0055799A" w:rsidRDefault="0055799A" w:rsidP="0055799A">
      <w:pPr>
        <w:pStyle w:val="Akapitzlist"/>
        <w:rPr>
          <w:sz w:val="22"/>
          <w:szCs w:val="22"/>
        </w:rPr>
      </w:pPr>
    </w:p>
    <w:p w14:paraId="654F73EB" w14:textId="56832AE8" w:rsidR="0055799A" w:rsidRDefault="0055799A" w:rsidP="0055799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55799A">
        <w:rPr>
          <w:b/>
          <w:sz w:val="22"/>
          <w:szCs w:val="22"/>
        </w:rPr>
        <w:t>4.04.2023 r.</w:t>
      </w:r>
      <w:r w:rsidRPr="0055799A">
        <w:rPr>
          <w:sz w:val="22"/>
          <w:szCs w:val="22"/>
        </w:rPr>
        <w:t xml:space="preserve"> została podpisana umowa o współpracy między Wydziałem Prawa Uniwersytetu w Białymstoku a Zespołem Szkół Handlowo-Ekonomicznych im. Mikołaja Kopernika w Białymstoku, w celu wymiany wiedzy i doświadczeń, które przyczynią się do popularyzacji nauki, podejmowania działań edukacyjnych, rozwoju ośrodków, wzmocnienia współpracy środowiska akademickiego Wydziału Prawa Uniwersytetu z radą pedagogiczną i uczniami Szkoły.</w:t>
      </w:r>
    </w:p>
    <w:p w14:paraId="25851A4C" w14:textId="77777777" w:rsidR="003135C0" w:rsidRPr="003135C0" w:rsidRDefault="003135C0" w:rsidP="003135C0">
      <w:pPr>
        <w:pStyle w:val="Akapitzlist"/>
        <w:rPr>
          <w:sz w:val="22"/>
          <w:szCs w:val="22"/>
        </w:rPr>
      </w:pPr>
    </w:p>
    <w:p w14:paraId="0111DE2D" w14:textId="4F18C289" w:rsidR="003135C0" w:rsidRPr="005C3ED0" w:rsidRDefault="003135C0" w:rsidP="0055799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t>Prof. dr hab. Andrzej Sakowicz został powołany do Komisji Egzaminacyjnej do spraw aplikacji radcowskiej przy Ministrze Sprawiedliwości z siedzibą w Białymstoku, natomiast prof. dr hab. Maciej Perkowski został powołany do Komisji Egzaminacyjnej do spraw aplikacji adwokackiej przy Ministrze Sprawiedliwości z siedzibą w Białymstoku.</w:t>
      </w:r>
    </w:p>
    <w:p w14:paraId="7E7C9785" w14:textId="77777777" w:rsidR="005C3ED0" w:rsidRDefault="005C3ED0" w:rsidP="00544861">
      <w:pPr>
        <w:jc w:val="both"/>
        <w:rPr>
          <w:b/>
          <w:color w:val="C00040"/>
          <w:sz w:val="32"/>
          <w:szCs w:val="32"/>
        </w:rPr>
      </w:pPr>
    </w:p>
    <w:p w14:paraId="654B22F5" w14:textId="4E4314AA" w:rsidR="00C36A76" w:rsidRPr="00744B88" w:rsidRDefault="00C36A76" w:rsidP="00544861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744B88" w:rsidRDefault="00C36A76" w:rsidP="00544861">
      <w:pPr>
        <w:jc w:val="both"/>
        <w:rPr>
          <w:b/>
          <w:sz w:val="22"/>
          <w:szCs w:val="22"/>
        </w:rPr>
      </w:pPr>
    </w:p>
    <w:p w14:paraId="24EAF25E" w14:textId="4793BD5E" w:rsidR="007E0FF3" w:rsidRPr="00EF55F3" w:rsidRDefault="00EF55F3" w:rsidP="00EF55F3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9-14.04.2023 r.</w:t>
      </w:r>
      <w:r w:rsidR="007E0FF3" w:rsidRPr="00EF55F3">
        <w:rPr>
          <w:b/>
          <w:sz w:val="22"/>
          <w:szCs w:val="22"/>
        </w:rPr>
        <w:t xml:space="preserve"> r. </w:t>
      </w:r>
      <w:r w:rsidR="007E0FF3" w:rsidRPr="00EF55F3">
        <w:rPr>
          <w:sz w:val="22"/>
          <w:szCs w:val="22"/>
        </w:rPr>
        <w:t xml:space="preserve">udział w </w:t>
      </w:r>
      <w:r>
        <w:rPr>
          <w:sz w:val="22"/>
          <w:szCs w:val="22"/>
        </w:rPr>
        <w:t xml:space="preserve">projekcie </w:t>
      </w:r>
      <w:r w:rsidRPr="00EF55F3">
        <w:rPr>
          <w:sz w:val="22"/>
          <w:szCs w:val="22"/>
        </w:rPr>
        <w:t>międzynarodowy</w:t>
      </w:r>
      <w:r>
        <w:rPr>
          <w:sz w:val="22"/>
          <w:szCs w:val="22"/>
        </w:rPr>
        <w:t>m</w:t>
      </w:r>
      <w:r w:rsidRPr="00EF55F3">
        <w:rPr>
          <w:sz w:val="22"/>
          <w:szCs w:val="22"/>
        </w:rPr>
        <w:t xml:space="preserve"> FAIRSCHOOL</w:t>
      </w:r>
      <w:r w:rsidR="007E0FF3" w:rsidRPr="00EF55F3">
        <w:rPr>
          <w:sz w:val="22"/>
          <w:szCs w:val="22"/>
        </w:rPr>
        <w:t xml:space="preserve">, </w:t>
      </w:r>
      <w:r w:rsidRPr="00EF55F3">
        <w:rPr>
          <w:sz w:val="22"/>
          <w:szCs w:val="22"/>
        </w:rPr>
        <w:t>Maltepe Mesleki ve Teknik Anadolu Lisesi, IAAD</w:t>
      </w:r>
      <w:r>
        <w:rPr>
          <w:sz w:val="22"/>
          <w:szCs w:val="22"/>
        </w:rPr>
        <w:t>, Stambuł, Turcja</w:t>
      </w:r>
      <w:r w:rsidR="007E0FF3" w:rsidRPr="00EF55F3">
        <w:rPr>
          <w:sz w:val="22"/>
          <w:szCs w:val="22"/>
        </w:rPr>
        <w:t>.</w:t>
      </w:r>
    </w:p>
    <w:p w14:paraId="62109F5B" w14:textId="46A83220" w:rsidR="007E0FF3" w:rsidRDefault="007E0FF3" w:rsidP="007E0FF3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EF55F3">
        <w:rPr>
          <w:b/>
          <w:sz w:val="22"/>
          <w:szCs w:val="22"/>
        </w:rPr>
        <w:t xml:space="preserve">Dr </w:t>
      </w:r>
      <w:r w:rsidR="00EF55F3">
        <w:rPr>
          <w:b/>
          <w:sz w:val="22"/>
          <w:szCs w:val="22"/>
        </w:rPr>
        <w:t>Dariusz Kużelewski</w:t>
      </w:r>
    </w:p>
    <w:p w14:paraId="3D97C918" w14:textId="3A86E41E" w:rsidR="003654D7" w:rsidRDefault="003654D7" w:rsidP="00DA6AE4">
      <w:pPr>
        <w:suppressAutoHyphens w:val="0"/>
        <w:spacing w:after="240"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 </w:t>
      </w:r>
      <w:r w:rsidRPr="003654D7">
        <w:rPr>
          <w:b/>
          <w:sz w:val="22"/>
          <w:szCs w:val="22"/>
        </w:rPr>
        <w:t>Magdalena Kun-Buczko </w:t>
      </w:r>
    </w:p>
    <w:p w14:paraId="42D40183" w14:textId="4FD5D690" w:rsidR="00EF55F3" w:rsidRPr="00053389" w:rsidRDefault="00053389" w:rsidP="00053389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053389">
        <w:rPr>
          <w:b/>
          <w:sz w:val="22"/>
          <w:szCs w:val="22"/>
        </w:rPr>
        <w:t>26.03.</w:t>
      </w:r>
      <w:r>
        <w:rPr>
          <w:b/>
          <w:sz w:val="22"/>
          <w:szCs w:val="22"/>
        </w:rPr>
        <w:t>-</w:t>
      </w:r>
      <w:r w:rsidRPr="00053389">
        <w:rPr>
          <w:b/>
          <w:sz w:val="22"/>
          <w:szCs w:val="22"/>
        </w:rPr>
        <w:t>2.04.2023 r.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udział w programie wymiany akademickiej Erasmus+, </w:t>
      </w:r>
      <w:r w:rsidRPr="00053389">
        <w:rPr>
          <w:sz w:val="22"/>
          <w:szCs w:val="22"/>
        </w:rPr>
        <w:t>Universita Degli Studi Di Cagliari</w:t>
      </w:r>
      <w:r>
        <w:rPr>
          <w:sz w:val="22"/>
          <w:szCs w:val="22"/>
        </w:rPr>
        <w:t>,</w:t>
      </w:r>
      <w:r w:rsidR="00051D88">
        <w:rPr>
          <w:sz w:val="22"/>
          <w:szCs w:val="22"/>
        </w:rPr>
        <w:t xml:space="preserve"> </w:t>
      </w:r>
      <w:r>
        <w:rPr>
          <w:sz w:val="22"/>
          <w:szCs w:val="22"/>
        </w:rPr>
        <w:t>Włochy.</w:t>
      </w:r>
    </w:p>
    <w:p w14:paraId="277D290C" w14:textId="4DA54800" w:rsidR="00DA6AE4" w:rsidRDefault="00053389" w:rsidP="00DA6AE4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053389">
        <w:rPr>
          <w:b/>
          <w:sz w:val="22"/>
          <w:szCs w:val="22"/>
        </w:rPr>
        <w:t>r hab. Artur Modrzejewski</w:t>
      </w:r>
    </w:p>
    <w:p w14:paraId="1F123DF7" w14:textId="19DFEAD9" w:rsidR="00835F23" w:rsidRPr="00595A00" w:rsidRDefault="00835F23" w:rsidP="00595A00">
      <w:pPr>
        <w:suppressAutoHyphens w:val="0"/>
        <w:spacing w:line="276" w:lineRule="auto"/>
        <w:jc w:val="both"/>
        <w:rPr>
          <w:b/>
          <w:sz w:val="22"/>
          <w:szCs w:val="22"/>
        </w:rPr>
      </w:pPr>
    </w:p>
    <w:p w14:paraId="3E415090" w14:textId="01DE430B" w:rsidR="00835F23" w:rsidRDefault="00835F23" w:rsidP="00B72728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17.04.2023 r. </w:t>
      </w:r>
      <w:r>
        <w:rPr>
          <w:sz w:val="22"/>
          <w:szCs w:val="22"/>
        </w:rPr>
        <w:t xml:space="preserve">udział w </w:t>
      </w:r>
      <w:r w:rsidR="00B72728">
        <w:rPr>
          <w:sz w:val="22"/>
          <w:szCs w:val="22"/>
        </w:rPr>
        <w:t>konferencji z cyklu Wrocławskie Seminaria Karnoprocesowe „Autorytarny proces karny. Rzetelność procesu karnego w państwie niepraworządnym”, Uniwersytet Wrocławski.</w:t>
      </w:r>
    </w:p>
    <w:p w14:paraId="46BEBB1D" w14:textId="008DAAC9" w:rsidR="00B72728" w:rsidRPr="00002B46" w:rsidRDefault="00B72728" w:rsidP="00B72728">
      <w:pPr>
        <w:suppressAutoHyphens w:val="0"/>
        <w:spacing w:line="276" w:lineRule="auto"/>
        <w:ind w:left="720"/>
        <w:jc w:val="both"/>
        <w:rPr>
          <w:i/>
          <w:sz w:val="22"/>
          <w:szCs w:val="22"/>
        </w:rPr>
      </w:pPr>
      <w:r w:rsidRPr="00B72728">
        <w:rPr>
          <w:b/>
          <w:sz w:val="22"/>
          <w:szCs w:val="22"/>
        </w:rPr>
        <w:t>Prof. dr hab. Andrzej Sakowicz</w:t>
      </w:r>
      <w:r>
        <w:rPr>
          <w:sz w:val="22"/>
          <w:szCs w:val="22"/>
        </w:rPr>
        <w:t xml:space="preserve"> </w:t>
      </w:r>
      <w:r w:rsidRPr="00002B46">
        <w:rPr>
          <w:i/>
          <w:sz w:val="22"/>
          <w:szCs w:val="22"/>
        </w:rPr>
        <w:t>„Konstrukcja jurydyczna sprzeciwu prokuratora. Granice sprzeciwiania się prokuratora”</w:t>
      </w:r>
    </w:p>
    <w:p w14:paraId="55DD8895" w14:textId="2ECD9260" w:rsidR="00D75B68" w:rsidRDefault="00D75B68" w:rsidP="00B72728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</w:p>
    <w:p w14:paraId="1F752E71" w14:textId="152B7AD3" w:rsidR="00D75B68" w:rsidRPr="00D75B68" w:rsidRDefault="00D75B68" w:rsidP="00D75B68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D75B68">
        <w:rPr>
          <w:b/>
          <w:sz w:val="22"/>
          <w:szCs w:val="22"/>
        </w:rPr>
        <w:t xml:space="preserve">17.04.2023 r. </w:t>
      </w:r>
      <w:r>
        <w:rPr>
          <w:sz w:val="22"/>
          <w:szCs w:val="22"/>
        </w:rPr>
        <w:t>udział w konferencji naukowej „Prawo wyborcze i partie polityczne w kręgu kompetencji Państwowej Komisji Wyborczej”</w:t>
      </w:r>
      <w:r w:rsidR="00595A00">
        <w:rPr>
          <w:sz w:val="22"/>
          <w:szCs w:val="22"/>
        </w:rPr>
        <w:t xml:space="preserve">; </w:t>
      </w:r>
      <w:r w:rsidR="00595A00" w:rsidRPr="00595A00">
        <w:rPr>
          <w:b/>
          <w:sz w:val="22"/>
          <w:szCs w:val="22"/>
        </w:rPr>
        <w:t>18-20.04.2023 r.</w:t>
      </w:r>
      <w:r w:rsidR="00595A00">
        <w:rPr>
          <w:sz w:val="22"/>
          <w:szCs w:val="22"/>
        </w:rPr>
        <w:t xml:space="preserve"> udział w Seminarium Badawczym Prawa Konstytucyjnego, </w:t>
      </w:r>
      <w:r w:rsidR="006B6270">
        <w:rPr>
          <w:sz w:val="22"/>
          <w:szCs w:val="22"/>
        </w:rPr>
        <w:t>Sulejewo</w:t>
      </w:r>
      <w:r>
        <w:rPr>
          <w:sz w:val="22"/>
          <w:szCs w:val="22"/>
        </w:rPr>
        <w:t>.</w:t>
      </w:r>
    </w:p>
    <w:p w14:paraId="44498E11" w14:textId="1334118A" w:rsidR="00D75B68" w:rsidRDefault="00D75B68" w:rsidP="00D75B68">
      <w:pPr>
        <w:pStyle w:val="Akapitzlist"/>
        <w:suppressAutoHyphens w:val="0"/>
        <w:spacing w:line="276" w:lineRule="auto"/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Dr hab. Andrzej Jackiewicz, prof. UwB </w:t>
      </w:r>
      <w:r w:rsidRPr="00002B46">
        <w:rPr>
          <w:i/>
          <w:sz w:val="22"/>
          <w:szCs w:val="22"/>
        </w:rPr>
        <w:t>„Postęp technologiczny a prawo</w:t>
      </w:r>
      <w:r w:rsidR="006B6270" w:rsidRPr="00002B46">
        <w:rPr>
          <w:i/>
          <w:sz w:val="22"/>
          <w:szCs w:val="22"/>
        </w:rPr>
        <w:t xml:space="preserve"> </w:t>
      </w:r>
      <w:r w:rsidRPr="00002B46">
        <w:rPr>
          <w:i/>
          <w:sz w:val="22"/>
          <w:szCs w:val="22"/>
        </w:rPr>
        <w:t xml:space="preserve">wyborcze </w:t>
      </w:r>
      <w:r w:rsidR="006B6270" w:rsidRPr="00002B46">
        <w:rPr>
          <w:i/>
          <w:sz w:val="22"/>
          <w:szCs w:val="22"/>
        </w:rPr>
        <w:t>–</w:t>
      </w:r>
      <w:r w:rsidRPr="00002B46">
        <w:rPr>
          <w:i/>
          <w:sz w:val="22"/>
          <w:szCs w:val="22"/>
        </w:rPr>
        <w:t xml:space="preserve"> uwagi</w:t>
      </w:r>
      <w:r w:rsidR="006B6270" w:rsidRPr="00002B46">
        <w:rPr>
          <w:i/>
          <w:sz w:val="22"/>
          <w:szCs w:val="22"/>
        </w:rPr>
        <w:t xml:space="preserve"> na tle</w:t>
      </w:r>
      <w:r w:rsidR="00002B46" w:rsidRPr="00002B46">
        <w:rPr>
          <w:i/>
          <w:sz w:val="22"/>
          <w:szCs w:val="22"/>
        </w:rPr>
        <w:t xml:space="preserve"> nowelizacji Kodeksu Wyborczego”</w:t>
      </w:r>
    </w:p>
    <w:p w14:paraId="49BEBF1E" w14:textId="77777777" w:rsidR="00002B46" w:rsidRPr="00002B46" w:rsidRDefault="00002B46" w:rsidP="00002B46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002B46">
        <w:rPr>
          <w:b/>
          <w:sz w:val="22"/>
          <w:szCs w:val="22"/>
          <w:lang w:val="en-US"/>
        </w:rPr>
        <w:t>Dr hab. Artur Olechno, prof. UwB</w:t>
      </w:r>
    </w:p>
    <w:p w14:paraId="57D87E3E" w14:textId="54EDA03B" w:rsidR="006B6270" w:rsidRDefault="006B6270" w:rsidP="00D75B68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 w:rsidRPr="00002B46">
        <w:rPr>
          <w:b/>
          <w:sz w:val="22"/>
          <w:szCs w:val="22"/>
          <w:lang w:val="en-US"/>
        </w:rPr>
        <w:t xml:space="preserve">Dr hab. </w:t>
      </w:r>
      <w:r>
        <w:rPr>
          <w:b/>
          <w:sz w:val="22"/>
          <w:szCs w:val="22"/>
        </w:rPr>
        <w:t>Lech Jamróz</w:t>
      </w:r>
    </w:p>
    <w:p w14:paraId="445DE569" w14:textId="40E7F554" w:rsidR="00595A00" w:rsidRPr="00595A00" w:rsidRDefault="00595A00" w:rsidP="00595A00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Dr Kamila Bezubik</w:t>
      </w:r>
    </w:p>
    <w:p w14:paraId="5832FF91" w14:textId="77777777" w:rsidR="00AE7F6B" w:rsidRDefault="00AE7F6B" w:rsidP="00DA6AE4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4C8CBD68" w14:textId="7AC1280C" w:rsidR="00AE7F6B" w:rsidRPr="00AE7F6B" w:rsidRDefault="00AE7F6B" w:rsidP="00AE7F6B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17-18.04.2023 r. </w:t>
      </w:r>
      <w:r>
        <w:rPr>
          <w:sz w:val="22"/>
          <w:szCs w:val="22"/>
        </w:rPr>
        <w:t>udział w konferencji Ius ex silicio – sztuczna inteligencja w służbie wymiaru sprawiedliwości, Ministerstwo Sprawiedliwości, Warszawa.</w:t>
      </w:r>
    </w:p>
    <w:p w14:paraId="5F2A3C35" w14:textId="10C99951" w:rsidR="00AE7F6B" w:rsidRPr="00AE7F6B" w:rsidRDefault="00AE7F6B" w:rsidP="00AE7F6B">
      <w:pPr>
        <w:suppressAutoHyphens w:val="0"/>
        <w:spacing w:line="276" w:lineRule="auto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Dr hab. Wojciech Filipkowski, prof. UwB </w:t>
      </w:r>
      <w:r>
        <w:rPr>
          <w:sz w:val="22"/>
          <w:szCs w:val="22"/>
        </w:rPr>
        <w:t>„Indywidualna prognoza kryminologiczna a la SI”</w:t>
      </w:r>
    </w:p>
    <w:p w14:paraId="7FF7C00A" w14:textId="77777777" w:rsidR="00DA6AE4" w:rsidRPr="00DA6AE4" w:rsidRDefault="00DA6AE4" w:rsidP="00DA6AE4">
      <w:pPr>
        <w:suppressAutoHyphens w:val="0"/>
        <w:spacing w:line="276" w:lineRule="auto"/>
        <w:jc w:val="both"/>
        <w:rPr>
          <w:b/>
          <w:sz w:val="22"/>
          <w:szCs w:val="22"/>
        </w:rPr>
      </w:pPr>
    </w:p>
    <w:p w14:paraId="0AC32878" w14:textId="605DDEC2" w:rsidR="00053389" w:rsidRPr="003654D7" w:rsidRDefault="003654D7" w:rsidP="00053389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3654D7">
        <w:rPr>
          <w:b/>
          <w:sz w:val="22"/>
          <w:szCs w:val="22"/>
        </w:rPr>
        <w:t>18.04.</w:t>
      </w:r>
      <w:r>
        <w:rPr>
          <w:b/>
          <w:sz w:val="22"/>
          <w:szCs w:val="22"/>
        </w:rPr>
        <w:t>-</w:t>
      </w:r>
      <w:r w:rsidRPr="003654D7">
        <w:rPr>
          <w:b/>
          <w:sz w:val="22"/>
          <w:szCs w:val="22"/>
        </w:rPr>
        <w:t>22.04.2023</w:t>
      </w:r>
      <w:r>
        <w:rPr>
          <w:b/>
          <w:sz w:val="22"/>
          <w:szCs w:val="22"/>
        </w:rPr>
        <w:t xml:space="preserve"> r. </w:t>
      </w:r>
      <w:r>
        <w:rPr>
          <w:sz w:val="22"/>
          <w:szCs w:val="22"/>
        </w:rPr>
        <w:t xml:space="preserve">projekt </w:t>
      </w:r>
      <w:r w:rsidRPr="003654D7">
        <w:rPr>
          <w:sz w:val="22"/>
          <w:szCs w:val="22"/>
        </w:rPr>
        <w:t>Projekt IMPK – SPINAKER BPI/SPI/2021/1/00034/U/00001</w:t>
      </w:r>
      <w:r>
        <w:rPr>
          <w:sz w:val="22"/>
          <w:szCs w:val="22"/>
        </w:rPr>
        <w:t>, Wiedeń, Salzburg, Austria.</w:t>
      </w:r>
    </w:p>
    <w:p w14:paraId="0C37AA4C" w14:textId="23CD5088" w:rsidR="003654D7" w:rsidRDefault="003654D7" w:rsidP="003654D7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Mgr Marta Maksimczuk</w:t>
      </w:r>
    </w:p>
    <w:p w14:paraId="169741CF" w14:textId="77777777" w:rsidR="00DA6AE4" w:rsidRDefault="00DA6AE4" w:rsidP="003654D7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5AF401F6" w14:textId="5CBDC67F" w:rsidR="003654D7" w:rsidRDefault="003654D7" w:rsidP="003654D7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18.04.2023 r. </w:t>
      </w:r>
      <w:r>
        <w:rPr>
          <w:sz w:val="22"/>
          <w:szCs w:val="22"/>
        </w:rPr>
        <w:t xml:space="preserve">projekt </w:t>
      </w:r>
      <w:r w:rsidRPr="003654D7">
        <w:rPr>
          <w:sz w:val="22"/>
          <w:szCs w:val="22"/>
        </w:rPr>
        <w:t>Projekt IMPK – SPINAKER BPI/SPI/2021/1/00034/U/00001</w:t>
      </w:r>
      <w:r>
        <w:rPr>
          <w:sz w:val="22"/>
          <w:szCs w:val="22"/>
        </w:rPr>
        <w:t xml:space="preserve">, </w:t>
      </w:r>
      <w:r w:rsidRPr="003654D7">
        <w:rPr>
          <w:sz w:val="22"/>
          <w:szCs w:val="22"/>
        </w:rPr>
        <w:t>Uniwersytet Győr, Wydział Prawa</w:t>
      </w:r>
      <w:r>
        <w:rPr>
          <w:sz w:val="22"/>
          <w:szCs w:val="22"/>
        </w:rPr>
        <w:t>, Węgry.</w:t>
      </w:r>
    </w:p>
    <w:p w14:paraId="7774E0AF" w14:textId="697BF6CD" w:rsidR="00595A00" w:rsidRPr="00595A00" w:rsidRDefault="00595A00" w:rsidP="00595A00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595A00">
        <w:rPr>
          <w:b/>
          <w:sz w:val="22"/>
          <w:szCs w:val="22"/>
        </w:rPr>
        <w:t>Mgr Marta Maksimczuk</w:t>
      </w:r>
    </w:p>
    <w:p w14:paraId="5D85061D" w14:textId="77777777" w:rsidR="00DA6AE4" w:rsidRPr="00DA6AE4" w:rsidRDefault="00DA6AE4" w:rsidP="00DA6AE4">
      <w:pPr>
        <w:suppressAutoHyphens w:val="0"/>
        <w:spacing w:line="276" w:lineRule="auto"/>
        <w:jc w:val="both"/>
        <w:rPr>
          <w:sz w:val="22"/>
          <w:szCs w:val="22"/>
        </w:rPr>
      </w:pPr>
    </w:p>
    <w:p w14:paraId="065D9C50" w14:textId="3E5D36B7" w:rsidR="00DA6AE4" w:rsidRDefault="00DA6AE4" w:rsidP="003654D7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DA6AE4">
        <w:rPr>
          <w:b/>
          <w:sz w:val="22"/>
          <w:szCs w:val="22"/>
        </w:rPr>
        <w:t>18.04.2023 r.</w:t>
      </w:r>
      <w:r>
        <w:rPr>
          <w:b/>
          <w:sz w:val="22"/>
          <w:szCs w:val="22"/>
        </w:rPr>
        <w:t xml:space="preserve"> </w:t>
      </w:r>
      <w:r w:rsidRPr="00DA6AE4">
        <w:rPr>
          <w:sz w:val="22"/>
          <w:szCs w:val="22"/>
        </w:rPr>
        <w:t xml:space="preserve">udział w szkoleniu z okazji 20 lat zasady etyki zawodowej policji </w:t>
      </w:r>
      <w:r>
        <w:rPr>
          <w:sz w:val="22"/>
          <w:szCs w:val="22"/>
        </w:rPr>
        <w:t>w roli prelegenta, Komenda Powiatowej Policji w Mońkach.</w:t>
      </w:r>
    </w:p>
    <w:p w14:paraId="1908EBAA" w14:textId="71B8BCB7" w:rsidR="00DA6AE4" w:rsidRPr="00DA6AE4" w:rsidRDefault="00DA6AE4" w:rsidP="00DA6AE4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 w:rsidRPr="00DA6AE4">
        <w:rPr>
          <w:b/>
          <w:sz w:val="22"/>
          <w:szCs w:val="22"/>
        </w:rPr>
        <w:t>Dr Marta Andruszkiewicz</w:t>
      </w:r>
    </w:p>
    <w:p w14:paraId="1D601F8F" w14:textId="16DC2486" w:rsidR="003654D7" w:rsidRDefault="003654D7" w:rsidP="003654D7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 w:rsidRPr="003654D7">
        <w:rPr>
          <w:b/>
          <w:sz w:val="22"/>
          <w:szCs w:val="22"/>
        </w:rPr>
        <w:t>Mgr Marta Maksimczuk</w:t>
      </w:r>
    </w:p>
    <w:p w14:paraId="1671D68A" w14:textId="7583D9F1" w:rsidR="00DA6AE4" w:rsidRDefault="00DA6AE4" w:rsidP="003654D7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5E4CF4A0" w14:textId="4144800E" w:rsidR="00233327" w:rsidRDefault="00233327" w:rsidP="00002B46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19-22.04.2023 r. </w:t>
      </w:r>
      <w:r>
        <w:rPr>
          <w:sz w:val="22"/>
          <w:szCs w:val="22"/>
        </w:rPr>
        <w:t>udział w VI Międzynarodowej Bałtyckiej Konferencji Prawa Finansowego</w:t>
      </w:r>
      <w:r w:rsidR="001C3980">
        <w:rPr>
          <w:sz w:val="22"/>
          <w:szCs w:val="22"/>
        </w:rPr>
        <w:t xml:space="preserve"> „ Prawo finansowe wobec wyzwań XXI wieku”</w:t>
      </w:r>
      <w:r>
        <w:rPr>
          <w:sz w:val="22"/>
          <w:szCs w:val="22"/>
        </w:rPr>
        <w:t>,</w:t>
      </w:r>
      <w:r w:rsidR="001C3980">
        <w:rPr>
          <w:sz w:val="22"/>
          <w:szCs w:val="22"/>
        </w:rPr>
        <w:t xml:space="preserve"> Uniwersytet Gdański, Gdańsk.</w:t>
      </w:r>
    </w:p>
    <w:p w14:paraId="20DAC33D" w14:textId="61B13363" w:rsidR="00233327" w:rsidRPr="00002B46" w:rsidRDefault="00233327" w:rsidP="00233327">
      <w:pPr>
        <w:suppressAutoHyphens w:val="0"/>
        <w:spacing w:line="276" w:lineRule="auto"/>
        <w:ind w:left="708"/>
        <w:jc w:val="both"/>
        <w:rPr>
          <w:i/>
          <w:sz w:val="22"/>
          <w:szCs w:val="22"/>
        </w:rPr>
      </w:pPr>
      <w:r w:rsidRPr="001C3980">
        <w:rPr>
          <w:b/>
          <w:sz w:val="22"/>
          <w:szCs w:val="22"/>
        </w:rPr>
        <w:t>Prof. dr hab. Mariusz Popławski</w:t>
      </w:r>
      <w:r w:rsidR="001C3980">
        <w:rPr>
          <w:sz w:val="22"/>
          <w:szCs w:val="22"/>
        </w:rPr>
        <w:t xml:space="preserve"> </w:t>
      </w:r>
      <w:r w:rsidR="001C3980" w:rsidRPr="001C3980">
        <w:rPr>
          <w:sz w:val="22"/>
          <w:szCs w:val="22"/>
        </w:rPr>
        <w:t>(członek rady programowej)</w:t>
      </w:r>
      <w:r w:rsidR="005235D6">
        <w:rPr>
          <w:sz w:val="22"/>
          <w:szCs w:val="22"/>
        </w:rPr>
        <w:t xml:space="preserve"> </w:t>
      </w:r>
      <w:r w:rsidR="005235D6" w:rsidRPr="00002B46">
        <w:rPr>
          <w:i/>
          <w:sz w:val="22"/>
          <w:szCs w:val="22"/>
        </w:rPr>
        <w:t>„Wpływ poziomu zanieczyszczeń powietrza na pobór opłat lokalnych</w:t>
      </w:r>
      <w:r w:rsidR="00002B46">
        <w:rPr>
          <w:i/>
          <w:sz w:val="22"/>
          <w:szCs w:val="22"/>
        </w:rPr>
        <w:t>. Porównawcze studium przypadku”</w:t>
      </w:r>
    </w:p>
    <w:p w14:paraId="30DD2723" w14:textId="4565A0A7" w:rsidR="00233327" w:rsidRDefault="00233327" w:rsidP="001C3980">
      <w:pPr>
        <w:suppressAutoHyphens w:val="0"/>
        <w:spacing w:line="276" w:lineRule="auto"/>
        <w:ind w:left="708"/>
        <w:jc w:val="both"/>
        <w:rPr>
          <w:sz w:val="22"/>
          <w:szCs w:val="22"/>
        </w:rPr>
      </w:pPr>
      <w:r w:rsidRPr="001C3980">
        <w:rPr>
          <w:b/>
          <w:sz w:val="22"/>
          <w:szCs w:val="22"/>
        </w:rPr>
        <w:t xml:space="preserve">Prof. dr hab. Leonard </w:t>
      </w:r>
      <w:r w:rsidR="001C3980" w:rsidRPr="001C3980">
        <w:rPr>
          <w:b/>
          <w:sz w:val="22"/>
          <w:szCs w:val="22"/>
        </w:rPr>
        <w:t xml:space="preserve">Etel </w:t>
      </w:r>
      <w:r w:rsidR="001C3980" w:rsidRPr="001C3980">
        <w:rPr>
          <w:sz w:val="22"/>
          <w:szCs w:val="22"/>
        </w:rPr>
        <w:t>(członek rady programowej</w:t>
      </w:r>
      <w:r w:rsidR="00D75B68">
        <w:rPr>
          <w:sz w:val="22"/>
          <w:szCs w:val="22"/>
        </w:rPr>
        <w:t>, moderator III sesji plenarnej</w:t>
      </w:r>
      <w:r w:rsidR="001C3980" w:rsidRPr="001C3980">
        <w:rPr>
          <w:sz w:val="22"/>
          <w:szCs w:val="22"/>
        </w:rPr>
        <w:t>)</w:t>
      </w:r>
    </w:p>
    <w:p w14:paraId="23343031" w14:textId="5E456A49" w:rsidR="00233327" w:rsidRPr="00002B46" w:rsidRDefault="00233327" w:rsidP="00002B46">
      <w:pPr>
        <w:suppressAutoHyphens w:val="0"/>
        <w:spacing w:line="276" w:lineRule="auto"/>
        <w:ind w:left="708"/>
        <w:jc w:val="both"/>
        <w:rPr>
          <w:i/>
          <w:sz w:val="22"/>
          <w:szCs w:val="22"/>
        </w:rPr>
      </w:pPr>
      <w:r w:rsidRPr="001C3980">
        <w:rPr>
          <w:b/>
          <w:sz w:val="22"/>
          <w:szCs w:val="22"/>
        </w:rPr>
        <w:t>Dr hab. Rafał Dowgier, prof. UwB</w:t>
      </w:r>
      <w:r w:rsidR="005235D6">
        <w:rPr>
          <w:b/>
          <w:sz w:val="22"/>
          <w:szCs w:val="22"/>
        </w:rPr>
        <w:t xml:space="preserve"> </w:t>
      </w:r>
      <w:r w:rsidR="00D75B68">
        <w:rPr>
          <w:b/>
          <w:sz w:val="22"/>
          <w:szCs w:val="22"/>
        </w:rPr>
        <w:t xml:space="preserve">i Dr hab. Artur Olechno, prof. </w:t>
      </w:r>
      <w:r w:rsidR="00D75B68" w:rsidRPr="00002B46">
        <w:rPr>
          <w:b/>
          <w:i/>
          <w:sz w:val="22"/>
          <w:szCs w:val="22"/>
        </w:rPr>
        <w:t xml:space="preserve">UwB </w:t>
      </w:r>
      <w:r w:rsidR="00D75B68" w:rsidRPr="00002B46">
        <w:rPr>
          <w:i/>
          <w:sz w:val="22"/>
          <w:szCs w:val="22"/>
        </w:rPr>
        <w:t>„Polityka podatkowa gmin w stanach nadzwyczajnych państwa”</w:t>
      </w:r>
    </w:p>
    <w:p w14:paraId="29390BCD" w14:textId="77777777" w:rsidR="00233327" w:rsidRPr="00233327" w:rsidRDefault="00233327" w:rsidP="00233327">
      <w:pPr>
        <w:suppressAutoHyphens w:val="0"/>
        <w:spacing w:line="276" w:lineRule="auto"/>
        <w:ind w:left="708"/>
        <w:jc w:val="both"/>
        <w:rPr>
          <w:sz w:val="22"/>
          <w:szCs w:val="22"/>
        </w:rPr>
      </w:pPr>
    </w:p>
    <w:p w14:paraId="23E8C09C" w14:textId="2504A130" w:rsidR="00AB1185" w:rsidRPr="00CC13E3" w:rsidRDefault="00AB1185" w:rsidP="00AB1185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20-21.04.2023 r.  </w:t>
      </w:r>
      <w:r>
        <w:rPr>
          <w:sz w:val="22"/>
          <w:szCs w:val="22"/>
        </w:rPr>
        <w:t>hybrydowa k</w:t>
      </w:r>
      <w:r w:rsidRPr="00AB1185">
        <w:rPr>
          <w:sz w:val="22"/>
          <w:szCs w:val="22"/>
        </w:rPr>
        <w:t>onferencja naukowa</w:t>
      </w:r>
      <w:r>
        <w:rPr>
          <w:sz w:val="22"/>
          <w:szCs w:val="22"/>
        </w:rPr>
        <w:t xml:space="preserve"> „ Zdolność administracyjna (rządowa i samorządowa) Państwa Członkowskiego i Kandydata do Unii Europejskiej”, Uniwersytet Jagielloński, Kraków.</w:t>
      </w:r>
    </w:p>
    <w:p w14:paraId="3DA8746C" w14:textId="50837124" w:rsidR="00CC13E3" w:rsidRDefault="00CC13E3" w:rsidP="00CC13E3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 w:rsidRPr="00CC13E3">
        <w:rPr>
          <w:b/>
          <w:sz w:val="22"/>
          <w:szCs w:val="22"/>
        </w:rPr>
        <w:t>Dr hab. Joanna Radwanowicz-Wanczewska, prof. UwB</w:t>
      </w:r>
    </w:p>
    <w:p w14:paraId="5D984CD1" w14:textId="19504B3D" w:rsidR="00CC13E3" w:rsidRDefault="00CC13E3" w:rsidP="00CC13E3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38631FEE" w14:textId="52CC2E60" w:rsidR="00D75B68" w:rsidRPr="00D75B68" w:rsidRDefault="00D75B68" w:rsidP="00D75B68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21.04.2023 r. </w:t>
      </w:r>
      <w:r>
        <w:rPr>
          <w:sz w:val="22"/>
          <w:szCs w:val="22"/>
        </w:rPr>
        <w:t>udział w konferencji naukowej „Pominięcia prawodawcze w procesie sądowego stosowania prawa. Teoria i praktyka”, Uniwersytet Jagielloński, Kraków.</w:t>
      </w:r>
    </w:p>
    <w:p w14:paraId="7E1C09F0" w14:textId="4147F4F8" w:rsidR="00D75B68" w:rsidRPr="00D75B68" w:rsidRDefault="00D75B68" w:rsidP="00D75B68">
      <w:pPr>
        <w:pStyle w:val="Akapitzlist"/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hab. Lech Jamróz</w:t>
      </w:r>
    </w:p>
    <w:p w14:paraId="7961002A" w14:textId="77777777" w:rsidR="00D75B68" w:rsidRPr="00CC13E3" w:rsidRDefault="00D75B68" w:rsidP="00CC13E3">
      <w:pPr>
        <w:suppressAutoHyphens w:val="0"/>
        <w:spacing w:line="276" w:lineRule="auto"/>
        <w:ind w:left="708"/>
        <w:jc w:val="both"/>
        <w:rPr>
          <w:b/>
          <w:sz w:val="22"/>
          <w:szCs w:val="22"/>
        </w:rPr>
      </w:pPr>
    </w:p>
    <w:p w14:paraId="553AE34D" w14:textId="353F07B9" w:rsidR="00B41543" w:rsidRPr="00002B46" w:rsidRDefault="00B41543" w:rsidP="00B41543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  <w:lang w:val="en-US"/>
        </w:rPr>
      </w:pPr>
      <w:r w:rsidRPr="00002B46">
        <w:rPr>
          <w:b/>
          <w:sz w:val="22"/>
          <w:szCs w:val="22"/>
          <w:lang w:val="en-US"/>
        </w:rPr>
        <w:t xml:space="preserve">21.04.2023 r. </w:t>
      </w:r>
      <w:r w:rsidRPr="00002B46">
        <w:rPr>
          <w:sz w:val="22"/>
          <w:szCs w:val="22"/>
          <w:lang w:val="en-US"/>
        </w:rPr>
        <w:t>udział w Annual Polish-Spanish Conference on European Legal Tradition – Family, law and socjety: From Roman Law to the present day”, Barcelona, Hiszpania.</w:t>
      </w:r>
    </w:p>
    <w:p w14:paraId="5948B0DB" w14:textId="284025E8" w:rsidR="00B41543" w:rsidRPr="00002B46" w:rsidRDefault="00B41543" w:rsidP="00B41543">
      <w:pPr>
        <w:suppressAutoHyphens w:val="0"/>
        <w:spacing w:line="276" w:lineRule="auto"/>
        <w:ind w:left="720"/>
        <w:jc w:val="both"/>
        <w:rPr>
          <w:i/>
          <w:sz w:val="22"/>
          <w:szCs w:val="22"/>
          <w:lang w:val="en-US"/>
        </w:rPr>
      </w:pPr>
      <w:r w:rsidRPr="00002B46">
        <w:rPr>
          <w:b/>
          <w:sz w:val="22"/>
          <w:szCs w:val="22"/>
          <w:lang w:val="en-US"/>
        </w:rPr>
        <w:t xml:space="preserve">Prof. dr hab. Piotr Niczyporuk </w:t>
      </w:r>
      <w:r w:rsidRPr="00002B46">
        <w:rPr>
          <w:i/>
          <w:sz w:val="22"/>
          <w:szCs w:val="22"/>
          <w:lang w:val="en-US"/>
        </w:rPr>
        <w:t>„The manifestations of legal (private law) protection of an unborn child in Roman law”</w:t>
      </w:r>
    </w:p>
    <w:p w14:paraId="3FFAEA7B" w14:textId="77777777" w:rsidR="00DA6AE4" w:rsidRPr="00002B46" w:rsidRDefault="00DA6AE4" w:rsidP="00B41543">
      <w:pPr>
        <w:suppressAutoHyphens w:val="0"/>
        <w:spacing w:line="276" w:lineRule="auto"/>
        <w:ind w:left="720"/>
        <w:jc w:val="both"/>
        <w:rPr>
          <w:b/>
          <w:sz w:val="22"/>
          <w:szCs w:val="22"/>
          <w:lang w:val="en-US"/>
        </w:rPr>
      </w:pPr>
    </w:p>
    <w:p w14:paraId="1FAE52B2" w14:textId="397F34C3" w:rsidR="003654D7" w:rsidRPr="003654D7" w:rsidRDefault="003654D7" w:rsidP="003654D7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29.04.-</w:t>
      </w:r>
      <w:r w:rsidRPr="003654D7">
        <w:rPr>
          <w:b/>
          <w:sz w:val="22"/>
          <w:szCs w:val="22"/>
        </w:rPr>
        <w:t>7.05.2023 </w:t>
      </w:r>
      <w:r>
        <w:rPr>
          <w:b/>
          <w:sz w:val="22"/>
          <w:szCs w:val="22"/>
        </w:rPr>
        <w:t xml:space="preserve">r. </w:t>
      </w:r>
      <w:r>
        <w:rPr>
          <w:sz w:val="22"/>
          <w:szCs w:val="22"/>
        </w:rPr>
        <w:t xml:space="preserve">udział w programie wymiany akademickiej Erasmus+, </w:t>
      </w:r>
      <w:r w:rsidRPr="003654D7">
        <w:rPr>
          <w:sz w:val="22"/>
          <w:szCs w:val="22"/>
        </w:rPr>
        <w:t>Batumi Shota Rustaveli State University</w:t>
      </w:r>
      <w:r>
        <w:rPr>
          <w:sz w:val="22"/>
          <w:szCs w:val="22"/>
        </w:rPr>
        <w:t>, Gruzja.</w:t>
      </w:r>
    </w:p>
    <w:p w14:paraId="6017EFEF" w14:textId="612A015D" w:rsidR="003654D7" w:rsidRPr="003654D7" w:rsidRDefault="003654D7" w:rsidP="003654D7">
      <w:pPr>
        <w:suppressAutoHyphens w:val="0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Halina Sierocka</w:t>
      </w:r>
    </w:p>
    <w:p w14:paraId="4F5C8D7E" w14:textId="3C6B2AAE" w:rsidR="006B51FE" w:rsidRPr="003654D7" w:rsidRDefault="006B51FE" w:rsidP="00544861">
      <w:pPr>
        <w:ind w:left="360"/>
        <w:jc w:val="both"/>
        <w:rPr>
          <w:sz w:val="22"/>
          <w:szCs w:val="22"/>
        </w:rPr>
      </w:pPr>
    </w:p>
    <w:p w14:paraId="7E6B6081" w14:textId="6C2F437F" w:rsidR="00745A8D" w:rsidRPr="00002B46" w:rsidRDefault="00002B46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>
        <w:rPr>
          <w:b/>
          <w:color w:val="C00040"/>
          <w:sz w:val="32"/>
          <w:szCs w:val="32"/>
        </w:rPr>
        <w:br/>
      </w:r>
      <w:bookmarkStart w:id="0" w:name="_GoBack"/>
      <w:bookmarkEnd w:id="0"/>
      <w:r w:rsidR="00745A8D" w:rsidRPr="00744B88">
        <w:rPr>
          <w:b/>
          <w:color w:val="C00040"/>
          <w:sz w:val="32"/>
          <w:szCs w:val="32"/>
        </w:rPr>
        <w:t xml:space="preserve">Inicjatywy zorganizowane przez </w:t>
      </w:r>
      <w:r w:rsidR="00745A8D">
        <w:rPr>
          <w:b/>
          <w:color w:val="C00040"/>
          <w:sz w:val="32"/>
          <w:szCs w:val="32"/>
        </w:rPr>
        <w:t>Wydział</w:t>
      </w:r>
      <w:r w:rsidR="00745A8D" w:rsidRPr="00744B88">
        <w:rPr>
          <w:b/>
          <w:color w:val="C00040"/>
          <w:sz w:val="32"/>
          <w:szCs w:val="32"/>
        </w:rPr>
        <w:t>:</w:t>
      </w:r>
    </w:p>
    <w:p w14:paraId="5D91DA28" w14:textId="6292B7E1" w:rsidR="0055799A" w:rsidRDefault="0055799A" w:rsidP="0055799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5799A">
        <w:rPr>
          <w:b/>
          <w:sz w:val="22"/>
          <w:szCs w:val="22"/>
        </w:rPr>
        <w:lastRenderedPageBreak/>
        <w:t>14.04.2023 r.</w:t>
      </w:r>
      <w:r w:rsidRPr="0055799A">
        <w:rPr>
          <w:sz w:val="22"/>
          <w:szCs w:val="22"/>
        </w:rPr>
        <w:t xml:space="preserve"> odbyło się V Białostockie Kolokwium Cywilistyczne „Mediator w postępowaniu cywilnym”. Organizator:  Katedra Prawa Cywilnego, Katedra Prawa Rolnego Wydziału Prawa Uniwersytetu w Białymstoku.</w:t>
      </w:r>
    </w:p>
    <w:p w14:paraId="31A52CB9" w14:textId="77777777" w:rsidR="00914EB9" w:rsidRPr="00914EB9" w:rsidRDefault="00914EB9" w:rsidP="00914EB9">
      <w:pPr>
        <w:suppressAutoHyphens w:val="0"/>
        <w:spacing w:line="276" w:lineRule="auto"/>
        <w:jc w:val="both"/>
        <w:rPr>
          <w:sz w:val="22"/>
          <w:szCs w:val="22"/>
        </w:rPr>
      </w:pPr>
    </w:p>
    <w:p w14:paraId="3F6B22CC" w14:textId="59D384F6" w:rsidR="0055799A" w:rsidRDefault="0055799A" w:rsidP="0055799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5799A">
        <w:rPr>
          <w:b/>
          <w:sz w:val="22"/>
          <w:szCs w:val="22"/>
        </w:rPr>
        <w:t>18.04.2023 r.</w:t>
      </w:r>
      <w:r w:rsidRPr="0055799A">
        <w:rPr>
          <w:sz w:val="22"/>
          <w:szCs w:val="22"/>
        </w:rPr>
        <w:t xml:space="preserve"> odbyło się X Seminarium Prawne dla Biznesu „Wyzwania w zakresie zarządzania zgodnością - Compliance”. Organizatorzy: Wydział Prawa Uniwersytetu w Białymstoku, Podlaski Klub Biznesu, Izba Przemysłowo-Handlowa w Białymstoku.</w:t>
      </w:r>
    </w:p>
    <w:p w14:paraId="22A0A9B6" w14:textId="39140AB3" w:rsidR="00914EB9" w:rsidRPr="00914EB9" w:rsidRDefault="00914EB9" w:rsidP="00914EB9">
      <w:pPr>
        <w:suppressAutoHyphens w:val="0"/>
        <w:spacing w:line="276" w:lineRule="auto"/>
        <w:jc w:val="both"/>
        <w:rPr>
          <w:sz w:val="22"/>
          <w:szCs w:val="22"/>
        </w:rPr>
      </w:pPr>
    </w:p>
    <w:p w14:paraId="6775973C" w14:textId="1990549C" w:rsidR="00BC4FBC" w:rsidRDefault="0055799A" w:rsidP="0055799A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5799A">
        <w:rPr>
          <w:b/>
          <w:sz w:val="22"/>
          <w:szCs w:val="22"/>
        </w:rPr>
        <w:t>18-20.04., 25-27.04.2023 r.</w:t>
      </w:r>
      <w:r w:rsidRPr="0055799A">
        <w:rPr>
          <w:sz w:val="22"/>
          <w:szCs w:val="22"/>
        </w:rPr>
        <w:t xml:space="preserve"> odbył się cykl bezpłatnych warsztatów dedykowanych maturzystom, poświęconych przygotowywaniu pism procesowych zgodnie z wymaganiami egzaminu maturalnego z WOSu. Organizator: Wydział Prawa, mgr Sylwia Łazuk, mgr Patryk Topolski, mgr Łukasz Presnarowicz.</w:t>
      </w:r>
    </w:p>
    <w:p w14:paraId="219AD787" w14:textId="77777777" w:rsidR="00932B46" w:rsidRPr="00932B46" w:rsidRDefault="00932B46" w:rsidP="00932B46">
      <w:pPr>
        <w:pStyle w:val="Akapitzlist"/>
        <w:rPr>
          <w:sz w:val="22"/>
          <w:szCs w:val="22"/>
        </w:rPr>
      </w:pPr>
    </w:p>
    <w:p w14:paraId="73A8FA43" w14:textId="03EBE67A" w:rsidR="00932B46" w:rsidRDefault="00932B46" w:rsidP="00932B46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32B46">
        <w:rPr>
          <w:b/>
          <w:sz w:val="22"/>
          <w:szCs w:val="22"/>
        </w:rPr>
        <w:t>18.04.2023 r.</w:t>
      </w:r>
      <w:r w:rsidRPr="00932B46">
        <w:rPr>
          <w:sz w:val="22"/>
          <w:szCs w:val="22"/>
        </w:rPr>
        <w:t xml:space="preserve"> dr Magdalena Perkowska </w:t>
      </w:r>
      <w:r>
        <w:rPr>
          <w:sz w:val="22"/>
          <w:szCs w:val="22"/>
        </w:rPr>
        <w:t>przeprowadziła warsztaty pt. „</w:t>
      </w:r>
      <w:r w:rsidRPr="00932B46">
        <w:rPr>
          <w:sz w:val="22"/>
          <w:szCs w:val="22"/>
        </w:rPr>
        <w:t>Odpowiedzialność nielet</w:t>
      </w:r>
      <w:r>
        <w:rPr>
          <w:sz w:val="22"/>
          <w:szCs w:val="22"/>
        </w:rPr>
        <w:t>nich na gruncie Kodeksu Karnego”,</w:t>
      </w:r>
      <w:r w:rsidRPr="00932B46">
        <w:rPr>
          <w:sz w:val="22"/>
          <w:szCs w:val="22"/>
        </w:rPr>
        <w:t xml:space="preserve"> w którym udział wzięli uczniowie X Liceum O</w:t>
      </w:r>
      <w:r>
        <w:rPr>
          <w:sz w:val="22"/>
          <w:szCs w:val="22"/>
        </w:rPr>
        <w:t>gólnokształcącego w Białymstoku</w:t>
      </w:r>
      <w:r w:rsidRPr="00932B46">
        <w:rPr>
          <w:sz w:val="22"/>
          <w:szCs w:val="22"/>
        </w:rPr>
        <w:t>.</w:t>
      </w:r>
    </w:p>
    <w:p w14:paraId="666C2081" w14:textId="77777777" w:rsidR="003135C0" w:rsidRPr="003135C0" w:rsidRDefault="003135C0" w:rsidP="003135C0">
      <w:pPr>
        <w:pStyle w:val="Akapitzlist"/>
        <w:rPr>
          <w:sz w:val="22"/>
          <w:szCs w:val="22"/>
        </w:rPr>
      </w:pPr>
    </w:p>
    <w:p w14:paraId="0BF58E98" w14:textId="12907C9E" w:rsidR="003135C0" w:rsidRPr="00932B46" w:rsidRDefault="003135C0" w:rsidP="003135C0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3135C0">
        <w:rPr>
          <w:b/>
          <w:sz w:val="22"/>
          <w:szCs w:val="22"/>
        </w:rPr>
        <w:t xml:space="preserve">25.04.2023 r. </w:t>
      </w:r>
      <w:r>
        <w:rPr>
          <w:sz w:val="22"/>
          <w:szCs w:val="22"/>
        </w:rPr>
        <w:t>odbyło się</w:t>
      </w:r>
      <w:r w:rsidRPr="003135C0">
        <w:rPr>
          <w:sz w:val="22"/>
          <w:szCs w:val="22"/>
        </w:rPr>
        <w:t xml:space="preserve"> spotkanie </w:t>
      </w:r>
      <w:r>
        <w:rPr>
          <w:sz w:val="22"/>
          <w:szCs w:val="22"/>
        </w:rPr>
        <w:t xml:space="preserve">„Zostań radcą prawnym”, </w:t>
      </w:r>
      <w:r w:rsidRPr="003135C0">
        <w:rPr>
          <w:sz w:val="22"/>
          <w:szCs w:val="22"/>
        </w:rPr>
        <w:t>organizowane w ramach Tygodnia Akademickiego 2023.</w:t>
      </w:r>
      <w:r>
        <w:rPr>
          <w:sz w:val="22"/>
          <w:szCs w:val="22"/>
        </w:rPr>
        <w:t xml:space="preserve"> Organizator: Okręgowa Izba</w:t>
      </w:r>
      <w:r w:rsidRPr="003135C0">
        <w:rPr>
          <w:sz w:val="22"/>
          <w:szCs w:val="22"/>
        </w:rPr>
        <w:t xml:space="preserve"> Radców Prawnych</w:t>
      </w:r>
    </w:p>
    <w:p w14:paraId="36294530" w14:textId="77777777" w:rsidR="00774398" w:rsidRPr="00774398" w:rsidRDefault="00774398" w:rsidP="00774398">
      <w:pPr>
        <w:pStyle w:val="Akapitzlist"/>
        <w:rPr>
          <w:sz w:val="22"/>
          <w:szCs w:val="22"/>
        </w:rPr>
      </w:pPr>
    </w:p>
    <w:p w14:paraId="071C4F49" w14:textId="77777777" w:rsidR="00774398" w:rsidRPr="00FE04CA" w:rsidRDefault="00774398" w:rsidP="00774398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FE04CA">
        <w:rPr>
          <w:b/>
          <w:sz w:val="22"/>
        </w:rPr>
        <w:t>26.04.2023 r.</w:t>
      </w:r>
      <w:r w:rsidRPr="00FE04CA">
        <w:rPr>
          <w:sz w:val="22"/>
        </w:rPr>
        <w:t xml:space="preserve"> odbyło się seminarium „Innowacyjność kobiet w nauce, biznesie i samorządzie”. Organizatorzy: PIRP - Okręg Podlaski, Wydział Prawa UwB, Funda</w:t>
      </w:r>
      <w:r>
        <w:rPr>
          <w:sz w:val="22"/>
        </w:rPr>
        <w:t>cja Rozwoju Demokracji Lokalnej.</w:t>
      </w:r>
    </w:p>
    <w:p w14:paraId="22411758" w14:textId="77777777" w:rsidR="00774398" w:rsidRPr="00774398" w:rsidRDefault="00774398" w:rsidP="00774398">
      <w:pPr>
        <w:suppressAutoHyphens w:val="0"/>
        <w:spacing w:line="276" w:lineRule="auto"/>
        <w:jc w:val="both"/>
        <w:rPr>
          <w:sz w:val="22"/>
          <w:szCs w:val="22"/>
        </w:rPr>
      </w:pPr>
    </w:p>
    <w:p w14:paraId="7D224B8C" w14:textId="3F7775D5" w:rsidR="00AB1956" w:rsidRPr="005D5277" w:rsidRDefault="00AB1956" w:rsidP="00544861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49F7E9E4" w14:textId="0C58633A" w:rsidR="006B51FE" w:rsidRPr="009E4FC1" w:rsidRDefault="008E21E0" w:rsidP="00544861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Inicjatywy zorganizowane przez organizacje studenckie:</w:t>
      </w:r>
    </w:p>
    <w:p w14:paraId="48239B0A" w14:textId="6D77FA0C" w:rsidR="00D25477" w:rsidRDefault="00D25477" w:rsidP="0054486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D25477">
        <w:rPr>
          <w:b/>
          <w:sz w:val="22"/>
          <w:szCs w:val="22"/>
        </w:rPr>
        <w:t>2.03.2023 r.</w:t>
      </w:r>
      <w:r>
        <w:rPr>
          <w:sz w:val="22"/>
          <w:szCs w:val="22"/>
        </w:rPr>
        <w:t xml:space="preserve"> odbyły się warsztaty pt. „</w:t>
      </w:r>
      <w:r w:rsidRPr="00D25477">
        <w:rPr>
          <w:sz w:val="22"/>
          <w:szCs w:val="22"/>
        </w:rPr>
        <w:t xml:space="preserve">Postępowanie </w:t>
      </w:r>
      <w:r>
        <w:rPr>
          <w:sz w:val="22"/>
          <w:szCs w:val="22"/>
        </w:rPr>
        <w:t xml:space="preserve">odwoławcze w sprawie podatkowej”, które </w:t>
      </w:r>
      <w:r w:rsidRPr="00D25477">
        <w:rPr>
          <w:sz w:val="22"/>
          <w:szCs w:val="22"/>
        </w:rPr>
        <w:t>poprowadzi</w:t>
      </w:r>
      <w:r>
        <w:rPr>
          <w:sz w:val="22"/>
          <w:szCs w:val="22"/>
        </w:rPr>
        <w:t>ł</w:t>
      </w:r>
      <w:r w:rsidRPr="00D25477">
        <w:rPr>
          <w:sz w:val="22"/>
          <w:szCs w:val="22"/>
        </w:rPr>
        <w:t xml:space="preserve"> mgr Łukasz Presnarowicz, asystent w Katedrze Prawa Podatkowego oraz członek sekcji wspierającej Studenckiej Poradni Prawnej.</w:t>
      </w:r>
      <w:r>
        <w:rPr>
          <w:sz w:val="22"/>
          <w:szCs w:val="22"/>
        </w:rPr>
        <w:t xml:space="preserve"> Organizator: Studencka Poradnia Prawna.</w:t>
      </w:r>
    </w:p>
    <w:p w14:paraId="2EC0969F" w14:textId="77777777" w:rsidR="0055799A" w:rsidRDefault="0055799A" w:rsidP="0055799A">
      <w:pPr>
        <w:pStyle w:val="Akapitzlist"/>
        <w:ind w:left="360"/>
        <w:jc w:val="both"/>
        <w:rPr>
          <w:sz w:val="22"/>
          <w:szCs w:val="22"/>
        </w:rPr>
      </w:pPr>
    </w:p>
    <w:p w14:paraId="5ECA9A00" w14:textId="7F56566F" w:rsidR="0055799A" w:rsidRDefault="0055799A" w:rsidP="0055799A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5799A">
        <w:rPr>
          <w:b/>
          <w:bCs/>
          <w:sz w:val="22"/>
          <w:szCs w:val="22"/>
        </w:rPr>
        <w:t>3.04.2023 r.</w:t>
      </w:r>
      <w:r w:rsidRPr="0055799A">
        <w:rPr>
          <w:bCs/>
          <w:sz w:val="22"/>
          <w:szCs w:val="22"/>
        </w:rPr>
        <w:t xml:space="preserve"> mgr Sylwia Łazuk przeprowadziła warsztaty pt. „Umowa o pracę jako podstawa zatrudnienia pracownika młodocianego”, w których wzięli udział uczniowie X Liceum Ogólnokształcącego im. Wisławy Szymborskiej w Białymstoku. Celem warsztatów było upowszechnienie wiedzy w zakresie podstawowych praw i obowiązków pracowniczych młodych ludzi, wkraczających po raz pierwszy na rynek pracy.</w:t>
      </w:r>
      <w:r>
        <w:rPr>
          <w:bCs/>
          <w:sz w:val="22"/>
          <w:szCs w:val="22"/>
        </w:rPr>
        <w:t xml:space="preserve"> Organizator. Studencka Poradnia Prawna.</w:t>
      </w:r>
    </w:p>
    <w:p w14:paraId="346C6366" w14:textId="6B56D41C" w:rsidR="0055799A" w:rsidRPr="0055799A" w:rsidRDefault="0055799A" w:rsidP="0055799A">
      <w:pPr>
        <w:jc w:val="both"/>
        <w:rPr>
          <w:bCs/>
          <w:sz w:val="22"/>
          <w:szCs w:val="22"/>
        </w:rPr>
      </w:pPr>
    </w:p>
    <w:p w14:paraId="632EBC04" w14:textId="43554A95" w:rsidR="0055799A" w:rsidRDefault="0055799A" w:rsidP="0055799A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5799A">
        <w:rPr>
          <w:b/>
          <w:bCs/>
          <w:sz w:val="22"/>
          <w:szCs w:val="22"/>
        </w:rPr>
        <w:t>5.04.2023 r., 19.04.2023 r.</w:t>
      </w:r>
      <w:r w:rsidRPr="0055799A">
        <w:rPr>
          <w:bCs/>
          <w:sz w:val="22"/>
          <w:szCs w:val="22"/>
        </w:rPr>
        <w:t xml:space="preserve"> odbyły się spotkania w ramach „Masters of IPT”, dotyczące wstępu do patentów oraz danych osobowych i sztucznej inteligencji. Organizatorzy: Koło Naukowe Prawa Własności Intelektualnej “Opus” UR, Koło Naukowe Prawa Własności Intelektualnej, Mediów i Internetu UwB, Koło Naukowe Prawa Własności Intelektualnej UŚ we współpracy z Kancelarią DLA Piper Giziński Kycia w Warszawie.  </w:t>
      </w:r>
    </w:p>
    <w:p w14:paraId="3B884B88" w14:textId="77777777" w:rsidR="0055799A" w:rsidRPr="0055799A" w:rsidRDefault="0055799A" w:rsidP="0055799A">
      <w:pPr>
        <w:pStyle w:val="Akapitzlist"/>
        <w:rPr>
          <w:bCs/>
          <w:sz w:val="22"/>
          <w:szCs w:val="22"/>
        </w:rPr>
      </w:pPr>
    </w:p>
    <w:p w14:paraId="3A1B11D8" w14:textId="133BE81F" w:rsidR="0055799A" w:rsidRDefault="0055799A" w:rsidP="0055799A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5799A">
        <w:rPr>
          <w:b/>
          <w:bCs/>
          <w:sz w:val="22"/>
          <w:szCs w:val="22"/>
        </w:rPr>
        <w:t>14.04.2023 r</w:t>
      </w:r>
      <w:r w:rsidRPr="0055799A">
        <w:rPr>
          <w:bCs/>
          <w:sz w:val="22"/>
          <w:szCs w:val="22"/>
        </w:rPr>
        <w:t>. mgr Sylwia Łazuk i mgr Weronika Sołkiewicz przeprowadziły warsztaty pt. „Umowa o pracę jako podstawa zatrudnienia pracownika młodocianego”, w których wzięli udział uczniowie klasy drugiej VI Liceum Ogólnokształcącego im. Króla Zygmunta Augusta w Białymstoku. Celem warsztatów było upowszechnienie wiedzy w zakresie podstawowych praw i obowiązków pracowniczych młodych ludzi, wkraczających po raz pierwszy na rynek pracy.</w:t>
      </w:r>
      <w:r>
        <w:rPr>
          <w:bCs/>
          <w:sz w:val="22"/>
          <w:szCs w:val="22"/>
        </w:rPr>
        <w:t xml:space="preserve"> Organizator: Studencka Poradnia Prawna.</w:t>
      </w:r>
    </w:p>
    <w:p w14:paraId="0996ED6A" w14:textId="40726308" w:rsidR="0055799A" w:rsidRPr="0055799A" w:rsidRDefault="0055799A" w:rsidP="0055799A">
      <w:pPr>
        <w:jc w:val="both"/>
        <w:rPr>
          <w:bCs/>
          <w:sz w:val="22"/>
          <w:szCs w:val="22"/>
        </w:rPr>
      </w:pPr>
    </w:p>
    <w:p w14:paraId="3EE3DC7E" w14:textId="5DB53E86" w:rsidR="0055799A" w:rsidRDefault="0055799A" w:rsidP="0055799A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5799A">
        <w:rPr>
          <w:b/>
          <w:sz w:val="22"/>
          <w:szCs w:val="22"/>
        </w:rPr>
        <w:lastRenderedPageBreak/>
        <w:t>20.04.2023 r.</w:t>
      </w:r>
      <w:r w:rsidRPr="0055799A">
        <w:rPr>
          <w:sz w:val="22"/>
          <w:szCs w:val="22"/>
        </w:rPr>
        <w:t xml:space="preserve"> odbyła się </w:t>
      </w:r>
      <w:r w:rsidRPr="0055799A">
        <w:rPr>
          <w:bCs/>
          <w:sz w:val="22"/>
          <w:szCs w:val="22"/>
        </w:rPr>
        <w:t>Akademia konsumenta- zagadnienia prawa konsumenckiego na gruncie "kredytów frankowych", spotkanie z radcą prawnym dr Pauliną Czemiel. Organizator: Koło Nauk Cywilistycznych.</w:t>
      </w:r>
    </w:p>
    <w:p w14:paraId="0D2C8D53" w14:textId="63B9F087" w:rsidR="0055799A" w:rsidRPr="0055799A" w:rsidRDefault="0055799A" w:rsidP="0055799A">
      <w:pPr>
        <w:jc w:val="both"/>
        <w:rPr>
          <w:bCs/>
          <w:sz w:val="22"/>
          <w:szCs w:val="22"/>
        </w:rPr>
      </w:pPr>
    </w:p>
    <w:p w14:paraId="57F14AAC" w14:textId="7E79E980" w:rsidR="0055799A" w:rsidRDefault="0055799A" w:rsidP="0055799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5799A">
        <w:rPr>
          <w:b/>
          <w:sz w:val="22"/>
          <w:szCs w:val="22"/>
        </w:rPr>
        <w:t>21.04.2023 r.</w:t>
      </w:r>
      <w:r w:rsidRPr="0055799A">
        <w:rPr>
          <w:sz w:val="22"/>
          <w:szCs w:val="22"/>
        </w:rPr>
        <w:t xml:space="preserve"> odbyła się V Ogólnopolska Konferencja Naukowa z cyklu: Prawa Pacjenta pt. „Wokół filozoficznych, medycznych i prawnych aspektów kresu ludzkiego życia”. Organizatorzy: Katedra Prawa Medycznego i Prawa Międzynarodowego Prywatnego, Koło Naukowe Prawa Medycznego i Farmaceutycznego Pro Humanae Vitaem, Koło Naukowe Teorii Społecznych.</w:t>
      </w:r>
    </w:p>
    <w:p w14:paraId="626C51EE" w14:textId="77777777" w:rsidR="00774398" w:rsidRPr="00774398" w:rsidRDefault="00774398" w:rsidP="00774398">
      <w:pPr>
        <w:pStyle w:val="Akapitzlist"/>
        <w:rPr>
          <w:sz w:val="22"/>
          <w:szCs w:val="22"/>
        </w:rPr>
      </w:pPr>
    </w:p>
    <w:p w14:paraId="25FFD3C7" w14:textId="6C69DC04" w:rsidR="00774398" w:rsidRPr="00774398" w:rsidRDefault="00774398" w:rsidP="0077439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74398">
        <w:rPr>
          <w:b/>
          <w:sz w:val="22"/>
          <w:szCs w:val="22"/>
        </w:rPr>
        <w:t>24.04.2023 r.</w:t>
      </w:r>
      <w:r w:rsidRPr="00774398">
        <w:rPr>
          <w:sz w:val="22"/>
          <w:szCs w:val="22"/>
        </w:rPr>
        <w:t xml:space="preserve"> </w:t>
      </w:r>
      <w:r w:rsidRPr="00774398">
        <w:rPr>
          <w:color w:val="000000"/>
          <w:sz w:val="22"/>
          <w:szCs w:val="22"/>
          <w:shd w:val="clear" w:color="auto" w:fill="FFFFFF"/>
        </w:rPr>
        <w:t>odbyła się prelekcja ,,Współpraca międzynarodowa w sprawach karnych w ramach Unii Europejskiej”, którą wygłosiła dr Adrianna Niegierewicz-Biernacka. Organizator: Studenckie Koło Współpracy Międzynarodowej.</w:t>
      </w:r>
    </w:p>
    <w:p w14:paraId="48AD0B70" w14:textId="504E71A0" w:rsidR="008C6F12" w:rsidRPr="008C6F12" w:rsidRDefault="008C6F12" w:rsidP="008C6F12">
      <w:pPr>
        <w:pStyle w:val="Akapitzlist"/>
        <w:rPr>
          <w:sz w:val="22"/>
          <w:szCs w:val="22"/>
        </w:rPr>
      </w:pPr>
    </w:p>
    <w:p w14:paraId="573C8AFE" w14:textId="2F7AEAD9" w:rsidR="008C6F12" w:rsidRDefault="008C6F12" w:rsidP="008C6F1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E04CA">
        <w:rPr>
          <w:b/>
          <w:sz w:val="22"/>
          <w:szCs w:val="22"/>
        </w:rPr>
        <w:t>26.04.2023 r.</w:t>
      </w:r>
      <w:r>
        <w:rPr>
          <w:sz w:val="22"/>
          <w:szCs w:val="22"/>
        </w:rPr>
        <w:t xml:space="preserve"> odbyła się 3. Ogólnopolska Konferencja</w:t>
      </w:r>
      <w:r w:rsidRPr="008C6F12">
        <w:rPr>
          <w:sz w:val="22"/>
          <w:szCs w:val="22"/>
        </w:rPr>
        <w:t xml:space="preserve"> Nauk</w:t>
      </w:r>
      <w:r>
        <w:rPr>
          <w:sz w:val="22"/>
          <w:szCs w:val="22"/>
        </w:rPr>
        <w:t>owa</w:t>
      </w:r>
      <w:r w:rsidRPr="008C6F12">
        <w:rPr>
          <w:sz w:val="22"/>
          <w:szCs w:val="22"/>
        </w:rPr>
        <w:t xml:space="preserve"> pt</w:t>
      </w:r>
      <w:r>
        <w:rPr>
          <w:sz w:val="22"/>
          <w:szCs w:val="22"/>
        </w:rPr>
        <w:t>. „Ochrona praw pr</w:t>
      </w:r>
      <w:r w:rsidR="00932B46">
        <w:rPr>
          <w:sz w:val="22"/>
          <w:szCs w:val="22"/>
        </w:rPr>
        <w:t xml:space="preserve">zedsiębiorcy” w formie zdalnej. </w:t>
      </w:r>
      <w:r>
        <w:rPr>
          <w:sz w:val="22"/>
          <w:szCs w:val="22"/>
        </w:rPr>
        <w:t xml:space="preserve">Organizatorzy: </w:t>
      </w:r>
      <w:r w:rsidRPr="008C6F12">
        <w:rPr>
          <w:sz w:val="22"/>
          <w:szCs w:val="22"/>
        </w:rPr>
        <w:t>Stud</w:t>
      </w:r>
      <w:r>
        <w:rPr>
          <w:sz w:val="22"/>
          <w:szCs w:val="22"/>
        </w:rPr>
        <w:t xml:space="preserve">enckie Koło Prawa Gospodarczego, </w:t>
      </w:r>
      <w:r w:rsidRPr="008C6F12">
        <w:rPr>
          <w:sz w:val="22"/>
          <w:szCs w:val="22"/>
        </w:rPr>
        <w:t>Katedra Prawa Własności Intelektualnej, Prawa Gospodar</w:t>
      </w:r>
      <w:r>
        <w:rPr>
          <w:sz w:val="22"/>
          <w:szCs w:val="22"/>
        </w:rPr>
        <w:t>czego Publicznego i Prawa Pracy.</w:t>
      </w:r>
    </w:p>
    <w:p w14:paraId="0C79CC0B" w14:textId="77777777" w:rsidR="00FE04CA" w:rsidRPr="00FE04CA" w:rsidRDefault="00FE04CA" w:rsidP="00FE04CA">
      <w:pPr>
        <w:pStyle w:val="Akapitzlist"/>
        <w:rPr>
          <w:sz w:val="22"/>
          <w:szCs w:val="22"/>
        </w:rPr>
      </w:pPr>
    </w:p>
    <w:p w14:paraId="1D2A59AB" w14:textId="77777777" w:rsidR="00084632" w:rsidRPr="00084632" w:rsidRDefault="00084632" w:rsidP="00544861">
      <w:pPr>
        <w:suppressAutoHyphens w:val="0"/>
        <w:jc w:val="both"/>
        <w:rPr>
          <w:sz w:val="22"/>
          <w:szCs w:val="22"/>
        </w:rPr>
      </w:pPr>
    </w:p>
    <w:p w14:paraId="35D57B3B" w14:textId="7018228D" w:rsidR="005B1618" w:rsidRPr="00744B88" w:rsidRDefault="005B1618" w:rsidP="00544861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773563">
        <w:rPr>
          <w:b/>
          <w:color w:val="C00040"/>
          <w:sz w:val="32"/>
          <w:szCs w:val="32"/>
        </w:rPr>
        <w:t>kwiecień</w:t>
      </w:r>
      <w:r w:rsidRPr="00744B88">
        <w:rPr>
          <w:b/>
          <w:color w:val="C00040"/>
          <w:sz w:val="32"/>
          <w:szCs w:val="32"/>
        </w:rPr>
        <w:t>:</w:t>
      </w:r>
    </w:p>
    <w:p w14:paraId="1609F407" w14:textId="4CD4C9B1" w:rsidR="0060741E" w:rsidRPr="0060741E" w:rsidRDefault="0060741E" w:rsidP="0060741E">
      <w:pPr>
        <w:spacing w:before="240"/>
        <w:jc w:val="both"/>
        <w:rPr>
          <w:color w:val="000000"/>
          <w:sz w:val="22"/>
          <w:lang w:eastAsia="pl-PL"/>
        </w:rPr>
      </w:pPr>
      <w:r w:rsidRPr="0060741E">
        <w:rPr>
          <w:color w:val="000000"/>
          <w:sz w:val="22"/>
          <w:lang w:eastAsia="pl-PL"/>
        </w:rPr>
        <w:t>Rozdziały pracowników (</w:t>
      </w:r>
      <w:r w:rsidRPr="0060741E">
        <w:rPr>
          <w:b/>
          <w:bCs/>
          <w:color w:val="000000"/>
          <w:sz w:val="22"/>
          <w:lang w:eastAsia="pl-PL"/>
        </w:rPr>
        <w:t>K. Bagan-Kurluta, A. Doliwa, Piotr Konik, A. Malarewicz-Jakubów, J. Pawlikowska, R. Tanajewska, P. Czaplicki</w:t>
      </w:r>
      <w:r w:rsidRPr="0060741E">
        <w:rPr>
          <w:color w:val="000000"/>
          <w:sz w:val="22"/>
          <w:lang w:eastAsia="pl-PL"/>
        </w:rPr>
        <w:t xml:space="preserve">) [w:] </w:t>
      </w:r>
      <w:r w:rsidRPr="0060741E">
        <w:rPr>
          <w:i/>
          <w:iCs/>
          <w:color w:val="000000"/>
          <w:sz w:val="22"/>
          <w:lang w:eastAsia="pl-PL"/>
        </w:rPr>
        <w:t>Verba volant scripta manent. Księga jubileuszowa dedykowana Profesor Bogusławie Gneli</w:t>
      </w:r>
      <w:r w:rsidRPr="0060741E">
        <w:rPr>
          <w:color w:val="000000"/>
          <w:sz w:val="22"/>
          <w:lang w:eastAsia="pl-PL"/>
        </w:rPr>
        <w:t>.  red. nauk. A. Kaźmierczyk, K. Michałowska, M. Szaraniec. Warszawa, Wolters Kluwer, 2023 </w:t>
      </w:r>
    </w:p>
    <w:p w14:paraId="16E35CE7" w14:textId="77777777" w:rsidR="0060741E" w:rsidRPr="0060741E" w:rsidRDefault="0060741E" w:rsidP="0060741E">
      <w:pPr>
        <w:spacing w:before="240"/>
        <w:jc w:val="both"/>
        <w:rPr>
          <w:color w:val="000000"/>
          <w:sz w:val="22"/>
          <w:lang w:eastAsia="pl-PL"/>
        </w:rPr>
      </w:pPr>
      <w:r w:rsidRPr="0060741E">
        <w:rPr>
          <w:color w:val="000000"/>
          <w:sz w:val="22"/>
          <w:lang w:eastAsia="pl-PL"/>
        </w:rPr>
        <w:t>Rozdział pracowników (</w:t>
      </w:r>
      <w:r w:rsidRPr="0060741E">
        <w:rPr>
          <w:b/>
          <w:bCs/>
          <w:color w:val="000000"/>
          <w:sz w:val="22"/>
          <w:lang w:eastAsia="pl-PL"/>
        </w:rPr>
        <w:t>M. Perkowski, M. Oksztulski</w:t>
      </w:r>
      <w:r w:rsidRPr="0060741E">
        <w:rPr>
          <w:color w:val="000000"/>
          <w:sz w:val="22"/>
          <w:lang w:eastAsia="pl-PL"/>
        </w:rPr>
        <w:t>) [w:] Prawo międzynarodowe wobec wyzwań społecznych. red. E. Cała-Wacinkiewicz, J. Menkes, J. Nowakowska-Małusecka, W. Sz. Staszewski. Warszawa, Wydawnictwo C.H. Beck, 2023 </w:t>
      </w:r>
    </w:p>
    <w:p w14:paraId="2B6FD1C7" w14:textId="77777777" w:rsidR="0060741E" w:rsidRPr="0060741E" w:rsidRDefault="0060741E" w:rsidP="0060741E">
      <w:pPr>
        <w:spacing w:before="240"/>
        <w:jc w:val="both"/>
        <w:rPr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>Perkowski M.</w:t>
      </w:r>
      <w:r w:rsidRPr="0060741E">
        <w:rPr>
          <w:color w:val="000000"/>
          <w:sz w:val="22"/>
          <w:lang w:eastAsia="pl-PL"/>
        </w:rPr>
        <w:t xml:space="preserve"> </w:t>
      </w:r>
      <w:r w:rsidRPr="0060741E">
        <w:rPr>
          <w:b/>
          <w:bCs/>
          <w:color w:val="000000"/>
          <w:sz w:val="22"/>
          <w:lang w:eastAsia="pl-PL"/>
        </w:rPr>
        <w:t>i in.</w:t>
      </w:r>
      <w:r w:rsidRPr="0060741E">
        <w:rPr>
          <w:color w:val="000000"/>
          <w:sz w:val="22"/>
          <w:lang w:eastAsia="pl-PL"/>
        </w:rPr>
        <w:t xml:space="preserve"> (oprac.): </w:t>
      </w:r>
      <w:r w:rsidRPr="0060741E">
        <w:rPr>
          <w:i/>
          <w:iCs/>
          <w:color w:val="000000"/>
          <w:sz w:val="22"/>
          <w:lang w:eastAsia="pl-PL"/>
        </w:rPr>
        <w:t>Społeczna percepcja zdrowej żywności w świetle interdyscyplinarnej pewności naukowej. Raport z wynikami badania ankietowego</w:t>
      </w:r>
      <w:r w:rsidRPr="0060741E">
        <w:rPr>
          <w:color w:val="000000"/>
          <w:sz w:val="22"/>
          <w:lang w:eastAsia="pl-PL"/>
        </w:rPr>
        <w:t>. Białystok, Wydawnictwo Prawo i Partnerstwo, 2023</w:t>
      </w:r>
    </w:p>
    <w:p w14:paraId="618F546F" w14:textId="515534BB" w:rsidR="0060741E" w:rsidRPr="0060741E" w:rsidRDefault="0060741E" w:rsidP="0060741E">
      <w:pPr>
        <w:spacing w:before="240"/>
        <w:jc w:val="both"/>
        <w:rPr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val="en-US" w:eastAsia="pl-PL"/>
        </w:rPr>
        <w:t>Perkowski M.</w:t>
      </w:r>
      <w:r w:rsidRPr="0060741E">
        <w:rPr>
          <w:color w:val="000000"/>
          <w:sz w:val="22"/>
          <w:lang w:val="en-US" w:eastAsia="pl-PL"/>
        </w:rPr>
        <w:t xml:space="preserve"> </w:t>
      </w:r>
      <w:r w:rsidRPr="0060741E">
        <w:rPr>
          <w:b/>
          <w:bCs/>
          <w:color w:val="000000"/>
          <w:sz w:val="22"/>
          <w:lang w:val="en-US" w:eastAsia="pl-PL"/>
        </w:rPr>
        <w:t>i in.</w:t>
      </w:r>
      <w:r w:rsidRPr="0060741E">
        <w:rPr>
          <w:color w:val="000000"/>
          <w:sz w:val="22"/>
          <w:lang w:val="en-US" w:eastAsia="pl-PL"/>
        </w:rPr>
        <w:t xml:space="preserve"> (ed.): </w:t>
      </w:r>
      <w:r w:rsidRPr="0060741E">
        <w:rPr>
          <w:i/>
          <w:iCs/>
          <w:color w:val="000000"/>
          <w:sz w:val="22"/>
          <w:lang w:val="en-US" w:eastAsia="pl-PL"/>
        </w:rPr>
        <w:t xml:space="preserve">Public Perception of Healthy Food in The Light of Interdisciplinary Scientific Certainty. </w:t>
      </w:r>
      <w:r w:rsidRPr="0060741E">
        <w:rPr>
          <w:i/>
          <w:iCs/>
          <w:color w:val="000000"/>
          <w:sz w:val="22"/>
          <w:lang w:eastAsia="pl-PL"/>
        </w:rPr>
        <w:t xml:space="preserve">Survey report. </w:t>
      </w:r>
      <w:r w:rsidRPr="0060741E">
        <w:rPr>
          <w:color w:val="000000"/>
          <w:sz w:val="22"/>
          <w:lang w:eastAsia="pl-PL"/>
        </w:rPr>
        <w:t>Białystok, Wydawnictwo Prawo i Partnerstwo, 2023</w:t>
      </w:r>
    </w:p>
    <w:p w14:paraId="33E01EB3" w14:textId="77777777" w:rsidR="00002B46" w:rsidRDefault="00002B46" w:rsidP="0060741E">
      <w:pPr>
        <w:spacing w:before="240"/>
        <w:jc w:val="both"/>
        <w:rPr>
          <w:b/>
          <w:bCs/>
          <w:color w:val="000000"/>
          <w:sz w:val="22"/>
          <w:lang w:eastAsia="pl-PL"/>
        </w:rPr>
      </w:pPr>
    </w:p>
    <w:p w14:paraId="52A70DCD" w14:textId="1A4A6A63" w:rsidR="0060741E" w:rsidRPr="0060741E" w:rsidRDefault="0060741E" w:rsidP="0060741E">
      <w:pPr>
        <w:spacing w:before="240"/>
        <w:jc w:val="both"/>
        <w:rPr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>Artykuły w czasopismach z listy MNiSW</w:t>
      </w:r>
    </w:p>
    <w:p w14:paraId="6DC94564" w14:textId="77777777" w:rsidR="0060741E" w:rsidRPr="0060741E" w:rsidRDefault="0060741E" w:rsidP="0060741E">
      <w:pPr>
        <w:spacing w:before="240"/>
        <w:rPr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u w:val="single"/>
          <w:lang w:eastAsia="pl-PL"/>
        </w:rPr>
        <w:t>100 punktów</w:t>
      </w:r>
    </w:p>
    <w:p w14:paraId="5D77F7F3" w14:textId="77777777" w:rsidR="0060741E" w:rsidRPr="0060741E" w:rsidRDefault="0060741E" w:rsidP="00002B46">
      <w:pPr>
        <w:numPr>
          <w:ilvl w:val="0"/>
          <w:numId w:val="11"/>
        </w:numPr>
        <w:rPr>
          <w:b/>
          <w:b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 xml:space="preserve">A. Bieliński </w:t>
      </w:r>
      <w:r w:rsidRPr="0060741E">
        <w:rPr>
          <w:i/>
          <w:iCs/>
          <w:color w:val="000000"/>
          <w:sz w:val="22"/>
          <w:lang w:eastAsia="pl-PL"/>
        </w:rPr>
        <w:t>(Probacja)</w:t>
      </w:r>
    </w:p>
    <w:p w14:paraId="5E701166" w14:textId="77777777" w:rsidR="0060741E" w:rsidRPr="0060741E" w:rsidRDefault="0060741E" w:rsidP="00002B46">
      <w:pPr>
        <w:numPr>
          <w:ilvl w:val="0"/>
          <w:numId w:val="11"/>
        </w:numPr>
        <w:rPr>
          <w:i/>
          <w:i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>E. Guzik-Makaruk</w:t>
      </w:r>
      <w:r w:rsidRPr="0060741E">
        <w:rPr>
          <w:i/>
          <w:iCs/>
          <w:color w:val="000000"/>
          <w:sz w:val="22"/>
          <w:lang w:eastAsia="pl-PL"/>
        </w:rPr>
        <w:t xml:space="preserve"> (Prawo w Działaniu)</w:t>
      </w:r>
    </w:p>
    <w:p w14:paraId="0C585405" w14:textId="77777777" w:rsidR="0060741E" w:rsidRPr="0060741E" w:rsidRDefault="0060741E" w:rsidP="00002B46">
      <w:pPr>
        <w:numPr>
          <w:ilvl w:val="0"/>
          <w:numId w:val="11"/>
        </w:numPr>
        <w:rPr>
          <w:i/>
          <w:i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>K. Laskowska</w:t>
      </w:r>
      <w:r w:rsidRPr="0060741E">
        <w:rPr>
          <w:i/>
          <w:iCs/>
          <w:color w:val="000000"/>
          <w:sz w:val="22"/>
          <w:lang w:eastAsia="pl-PL"/>
        </w:rPr>
        <w:t xml:space="preserve"> (Ius Novum)</w:t>
      </w:r>
    </w:p>
    <w:p w14:paraId="339BEEC0" w14:textId="77777777" w:rsidR="0060741E" w:rsidRPr="0060741E" w:rsidRDefault="0060741E" w:rsidP="00002B46">
      <w:pPr>
        <w:numPr>
          <w:ilvl w:val="0"/>
          <w:numId w:val="11"/>
        </w:numPr>
        <w:rPr>
          <w:i/>
          <w:i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>A. Giedrewicz-Niewińska</w:t>
      </w:r>
      <w:r w:rsidRPr="0060741E">
        <w:rPr>
          <w:i/>
          <w:iCs/>
          <w:color w:val="000000"/>
          <w:sz w:val="22"/>
          <w:lang w:eastAsia="pl-PL"/>
        </w:rPr>
        <w:t xml:space="preserve"> (Praca i Zabezpieczenie Społeczne)</w:t>
      </w:r>
    </w:p>
    <w:p w14:paraId="5D75EE39" w14:textId="61DE4125" w:rsidR="0060741E" w:rsidRPr="00002B46" w:rsidRDefault="0060741E" w:rsidP="00002B46">
      <w:pPr>
        <w:numPr>
          <w:ilvl w:val="0"/>
          <w:numId w:val="11"/>
        </w:numPr>
        <w:rPr>
          <w:i/>
          <w:i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>M. Perkowski, A . Kosicki</w:t>
      </w:r>
      <w:r w:rsidRPr="0060741E">
        <w:rPr>
          <w:i/>
          <w:iCs/>
          <w:color w:val="000000"/>
          <w:sz w:val="22"/>
          <w:lang w:eastAsia="pl-PL"/>
        </w:rPr>
        <w:t xml:space="preserve"> (Prawo i Więź)</w:t>
      </w:r>
    </w:p>
    <w:p w14:paraId="1040F0F4" w14:textId="77777777" w:rsidR="0060741E" w:rsidRPr="0060741E" w:rsidRDefault="0060741E" w:rsidP="0060741E">
      <w:pPr>
        <w:spacing w:before="240"/>
        <w:rPr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u w:val="single"/>
          <w:lang w:eastAsia="pl-PL"/>
        </w:rPr>
        <w:t>70 punktów</w:t>
      </w:r>
    </w:p>
    <w:p w14:paraId="12F31547" w14:textId="6EB535E1" w:rsidR="0060741E" w:rsidRPr="00002B46" w:rsidRDefault="0060741E" w:rsidP="0060741E">
      <w:pPr>
        <w:numPr>
          <w:ilvl w:val="0"/>
          <w:numId w:val="12"/>
        </w:numPr>
        <w:spacing w:before="240"/>
        <w:rPr>
          <w:b/>
          <w:b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 xml:space="preserve">J. Salachna </w:t>
      </w:r>
      <w:r w:rsidRPr="0060741E">
        <w:rPr>
          <w:i/>
          <w:iCs/>
          <w:color w:val="000000"/>
          <w:sz w:val="22"/>
          <w:lang w:eastAsia="pl-PL"/>
        </w:rPr>
        <w:t>(Ruch Prawniczy, Ekonomiczny i Socjologiczny)</w:t>
      </w:r>
    </w:p>
    <w:p w14:paraId="1283F7F9" w14:textId="77777777" w:rsidR="0060741E" w:rsidRPr="0060741E" w:rsidRDefault="0060741E" w:rsidP="0060741E">
      <w:pPr>
        <w:spacing w:before="240"/>
        <w:rPr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u w:val="single"/>
          <w:lang w:eastAsia="pl-PL"/>
        </w:rPr>
        <w:t>40 punktów</w:t>
      </w:r>
    </w:p>
    <w:p w14:paraId="6BCCC141" w14:textId="77777777" w:rsidR="0060741E" w:rsidRPr="0060741E" w:rsidRDefault="0060741E" w:rsidP="0060741E">
      <w:pPr>
        <w:numPr>
          <w:ilvl w:val="0"/>
          <w:numId w:val="13"/>
        </w:numPr>
        <w:spacing w:before="240"/>
        <w:rPr>
          <w:b/>
          <w:bCs/>
          <w:color w:val="000000"/>
          <w:sz w:val="22"/>
          <w:lang w:eastAsia="pl-PL"/>
        </w:rPr>
      </w:pPr>
      <w:r w:rsidRPr="0060741E">
        <w:rPr>
          <w:b/>
          <w:bCs/>
          <w:color w:val="000000"/>
          <w:sz w:val="22"/>
          <w:lang w:eastAsia="pl-PL"/>
        </w:rPr>
        <w:t xml:space="preserve">K. Wnorowski </w:t>
      </w:r>
      <w:r w:rsidRPr="0060741E">
        <w:rPr>
          <w:i/>
          <w:iCs/>
          <w:color w:val="000000"/>
          <w:sz w:val="22"/>
          <w:lang w:eastAsia="pl-PL"/>
        </w:rPr>
        <w:t>(Wojskowy Przegląd Prawniczy)</w:t>
      </w:r>
    </w:p>
    <w:p w14:paraId="1D4D3420" w14:textId="5605961C" w:rsidR="005B1618" w:rsidRPr="00F909BD" w:rsidRDefault="005B1618" w:rsidP="0060741E">
      <w:pPr>
        <w:spacing w:before="240"/>
        <w:rPr>
          <w:strike/>
          <w:sz w:val="22"/>
          <w:lang w:eastAsia="pl-PL"/>
        </w:rPr>
      </w:pPr>
    </w:p>
    <w:sectPr w:rsidR="005B1618" w:rsidRPr="00F909BD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3642B" w14:textId="77777777" w:rsidR="00A74011" w:rsidRDefault="00A74011" w:rsidP="007B5C82">
      <w:r>
        <w:separator/>
      </w:r>
    </w:p>
  </w:endnote>
  <w:endnote w:type="continuationSeparator" w:id="0">
    <w:p w14:paraId="28461816" w14:textId="77777777" w:rsidR="00A74011" w:rsidRDefault="00A74011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96350" w14:textId="77777777" w:rsidR="00A74011" w:rsidRDefault="00A74011" w:rsidP="007B5C82">
      <w:r>
        <w:separator/>
      </w:r>
    </w:p>
  </w:footnote>
  <w:footnote w:type="continuationSeparator" w:id="0">
    <w:p w14:paraId="1A241D4D" w14:textId="77777777" w:rsidR="00A74011" w:rsidRDefault="00A74011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2966B7"/>
    <w:multiLevelType w:val="hybridMultilevel"/>
    <w:tmpl w:val="B19E77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311EA9"/>
    <w:multiLevelType w:val="hybridMultilevel"/>
    <w:tmpl w:val="9B9880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F1D83"/>
    <w:multiLevelType w:val="hybridMultilevel"/>
    <w:tmpl w:val="9F204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54AC1"/>
    <w:multiLevelType w:val="hybridMultilevel"/>
    <w:tmpl w:val="21EEF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10"/>
  </w:num>
  <w:num w:numId="11">
    <w:abstractNumId w:val="5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2B46"/>
    <w:rsid w:val="000041BF"/>
    <w:rsid w:val="00007211"/>
    <w:rsid w:val="000154EF"/>
    <w:rsid w:val="00022A6B"/>
    <w:rsid w:val="00023675"/>
    <w:rsid w:val="0002406F"/>
    <w:rsid w:val="0004019A"/>
    <w:rsid w:val="00051D88"/>
    <w:rsid w:val="00053389"/>
    <w:rsid w:val="00053806"/>
    <w:rsid w:val="0006122F"/>
    <w:rsid w:val="00071FCA"/>
    <w:rsid w:val="00075A6D"/>
    <w:rsid w:val="00080701"/>
    <w:rsid w:val="00084632"/>
    <w:rsid w:val="00092707"/>
    <w:rsid w:val="00093FBB"/>
    <w:rsid w:val="000A1DDB"/>
    <w:rsid w:val="000A52E3"/>
    <w:rsid w:val="000A7ADF"/>
    <w:rsid w:val="000B14F9"/>
    <w:rsid w:val="000B5F9B"/>
    <w:rsid w:val="000C11B4"/>
    <w:rsid w:val="000C1A79"/>
    <w:rsid w:val="000C2509"/>
    <w:rsid w:val="000D4A15"/>
    <w:rsid w:val="000F5449"/>
    <w:rsid w:val="00103B02"/>
    <w:rsid w:val="00113329"/>
    <w:rsid w:val="00137952"/>
    <w:rsid w:val="001407F0"/>
    <w:rsid w:val="00143A07"/>
    <w:rsid w:val="00144D29"/>
    <w:rsid w:val="00147DC4"/>
    <w:rsid w:val="00151609"/>
    <w:rsid w:val="00152C4A"/>
    <w:rsid w:val="00156FF4"/>
    <w:rsid w:val="00163075"/>
    <w:rsid w:val="0018018B"/>
    <w:rsid w:val="00181154"/>
    <w:rsid w:val="00184616"/>
    <w:rsid w:val="001855C0"/>
    <w:rsid w:val="001900CE"/>
    <w:rsid w:val="00194FC7"/>
    <w:rsid w:val="001A7048"/>
    <w:rsid w:val="001B31E6"/>
    <w:rsid w:val="001B3822"/>
    <w:rsid w:val="001B5684"/>
    <w:rsid w:val="001C3980"/>
    <w:rsid w:val="001C5B5D"/>
    <w:rsid w:val="001D06BF"/>
    <w:rsid w:val="001D5A3E"/>
    <w:rsid w:val="002020CE"/>
    <w:rsid w:val="002037F5"/>
    <w:rsid w:val="002045D1"/>
    <w:rsid w:val="00204989"/>
    <w:rsid w:val="0022079A"/>
    <w:rsid w:val="00230CBA"/>
    <w:rsid w:val="00233327"/>
    <w:rsid w:val="00234985"/>
    <w:rsid w:val="002361C8"/>
    <w:rsid w:val="002370E9"/>
    <w:rsid w:val="0023776C"/>
    <w:rsid w:val="00250C45"/>
    <w:rsid w:val="0025491F"/>
    <w:rsid w:val="00255C27"/>
    <w:rsid w:val="00263D84"/>
    <w:rsid w:val="0027294F"/>
    <w:rsid w:val="002730A5"/>
    <w:rsid w:val="00273945"/>
    <w:rsid w:val="00274F17"/>
    <w:rsid w:val="00282FEB"/>
    <w:rsid w:val="002836FC"/>
    <w:rsid w:val="00285A6C"/>
    <w:rsid w:val="002932B9"/>
    <w:rsid w:val="00294892"/>
    <w:rsid w:val="0029708E"/>
    <w:rsid w:val="002A1FD7"/>
    <w:rsid w:val="002A2785"/>
    <w:rsid w:val="002B121D"/>
    <w:rsid w:val="002B1BEC"/>
    <w:rsid w:val="002C68B1"/>
    <w:rsid w:val="002F2135"/>
    <w:rsid w:val="00301BBF"/>
    <w:rsid w:val="00303B98"/>
    <w:rsid w:val="0030448A"/>
    <w:rsid w:val="00305099"/>
    <w:rsid w:val="00307AF2"/>
    <w:rsid w:val="00311512"/>
    <w:rsid w:val="00312B76"/>
    <w:rsid w:val="003135C0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54D7"/>
    <w:rsid w:val="00370CC2"/>
    <w:rsid w:val="00373986"/>
    <w:rsid w:val="00373D30"/>
    <w:rsid w:val="003818DE"/>
    <w:rsid w:val="00386D74"/>
    <w:rsid w:val="003875CF"/>
    <w:rsid w:val="003960F7"/>
    <w:rsid w:val="00397E2C"/>
    <w:rsid w:val="003A191A"/>
    <w:rsid w:val="003B266A"/>
    <w:rsid w:val="003C23D5"/>
    <w:rsid w:val="003C7CCF"/>
    <w:rsid w:val="003D5851"/>
    <w:rsid w:val="003D5E0A"/>
    <w:rsid w:val="003D6034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50D24"/>
    <w:rsid w:val="00451075"/>
    <w:rsid w:val="004702B2"/>
    <w:rsid w:val="00473624"/>
    <w:rsid w:val="00473F19"/>
    <w:rsid w:val="004873A0"/>
    <w:rsid w:val="00487AB1"/>
    <w:rsid w:val="00493ABE"/>
    <w:rsid w:val="00495A53"/>
    <w:rsid w:val="004A09F9"/>
    <w:rsid w:val="004B21D6"/>
    <w:rsid w:val="004B326B"/>
    <w:rsid w:val="004B4E9D"/>
    <w:rsid w:val="004F15B7"/>
    <w:rsid w:val="004F262D"/>
    <w:rsid w:val="004F286F"/>
    <w:rsid w:val="004F3DC8"/>
    <w:rsid w:val="00500CFE"/>
    <w:rsid w:val="0050161E"/>
    <w:rsid w:val="00501EED"/>
    <w:rsid w:val="005049F7"/>
    <w:rsid w:val="00506AD4"/>
    <w:rsid w:val="0051712E"/>
    <w:rsid w:val="005235D6"/>
    <w:rsid w:val="00523D92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5A00"/>
    <w:rsid w:val="00596AA1"/>
    <w:rsid w:val="00597A0A"/>
    <w:rsid w:val="00597A60"/>
    <w:rsid w:val="005A2D23"/>
    <w:rsid w:val="005B1618"/>
    <w:rsid w:val="005B2F62"/>
    <w:rsid w:val="005B377E"/>
    <w:rsid w:val="005C3ED0"/>
    <w:rsid w:val="005C7199"/>
    <w:rsid w:val="005D5277"/>
    <w:rsid w:val="005D6A94"/>
    <w:rsid w:val="005D6D1D"/>
    <w:rsid w:val="005E09E7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23CAD"/>
    <w:rsid w:val="00626BF1"/>
    <w:rsid w:val="006379A2"/>
    <w:rsid w:val="00640DBF"/>
    <w:rsid w:val="006531A5"/>
    <w:rsid w:val="0065373F"/>
    <w:rsid w:val="006541CE"/>
    <w:rsid w:val="00666D00"/>
    <w:rsid w:val="00673A5A"/>
    <w:rsid w:val="00677AA3"/>
    <w:rsid w:val="006827A2"/>
    <w:rsid w:val="00682EB8"/>
    <w:rsid w:val="006840EB"/>
    <w:rsid w:val="00687662"/>
    <w:rsid w:val="006915C0"/>
    <w:rsid w:val="0069236D"/>
    <w:rsid w:val="00693D88"/>
    <w:rsid w:val="0069467C"/>
    <w:rsid w:val="006A5921"/>
    <w:rsid w:val="006B51FE"/>
    <w:rsid w:val="006B6270"/>
    <w:rsid w:val="006B76E3"/>
    <w:rsid w:val="006C64B5"/>
    <w:rsid w:val="006E048E"/>
    <w:rsid w:val="006E3CF6"/>
    <w:rsid w:val="006E45E6"/>
    <w:rsid w:val="006F103E"/>
    <w:rsid w:val="006F2F58"/>
    <w:rsid w:val="00706DEE"/>
    <w:rsid w:val="00710445"/>
    <w:rsid w:val="00715F95"/>
    <w:rsid w:val="007174E0"/>
    <w:rsid w:val="00720845"/>
    <w:rsid w:val="00722A60"/>
    <w:rsid w:val="00724285"/>
    <w:rsid w:val="00725947"/>
    <w:rsid w:val="00733494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35F23"/>
    <w:rsid w:val="00837C0F"/>
    <w:rsid w:val="008418D3"/>
    <w:rsid w:val="00842EB5"/>
    <w:rsid w:val="00851A05"/>
    <w:rsid w:val="00855AA1"/>
    <w:rsid w:val="0085659D"/>
    <w:rsid w:val="00856D68"/>
    <w:rsid w:val="00865973"/>
    <w:rsid w:val="00870F61"/>
    <w:rsid w:val="008727D2"/>
    <w:rsid w:val="00874F30"/>
    <w:rsid w:val="008772B7"/>
    <w:rsid w:val="00880336"/>
    <w:rsid w:val="00882996"/>
    <w:rsid w:val="008875CA"/>
    <w:rsid w:val="00891E49"/>
    <w:rsid w:val="00893601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2886"/>
    <w:rsid w:val="00907B83"/>
    <w:rsid w:val="00911960"/>
    <w:rsid w:val="00914EB9"/>
    <w:rsid w:val="00915BC8"/>
    <w:rsid w:val="00916D2F"/>
    <w:rsid w:val="00931608"/>
    <w:rsid w:val="00931CCA"/>
    <w:rsid w:val="00932B46"/>
    <w:rsid w:val="009338F5"/>
    <w:rsid w:val="00937379"/>
    <w:rsid w:val="00940630"/>
    <w:rsid w:val="00940E03"/>
    <w:rsid w:val="00952DC8"/>
    <w:rsid w:val="0095461E"/>
    <w:rsid w:val="009614AB"/>
    <w:rsid w:val="00961DD2"/>
    <w:rsid w:val="009625B4"/>
    <w:rsid w:val="00972B56"/>
    <w:rsid w:val="00977F4E"/>
    <w:rsid w:val="00981BCE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F0A0D"/>
    <w:rsid w:val="00A00732"/>
    <w:rsid w:val="00A066DA"/>
    <w:rsid w:val="00A06D93"/>
    <w:rsid w:val="00A1240B"/>
    <w:rsid w:val="00A20F3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1FD0"/>
    <w:rsid w:val="00A74011"/>
    <w:rsid w:val="00A77CC5"/>
    <w:rsid w:val="00A804AC"/>
    <w:rsid w:val="00A81E69"/>
    <w:rsid w:val="00A853EF"/>
    <w:rsid w:val="00A95D36"/>
    <w:rsid w:val="00AA1007"/>
    <w:rsid w:val="00AB1185"/>
    <w:rsid w:val="00AB1956"/>
    <w:rsid w:val="00AC0748"/>
    <w:rsid w:val="00AC676B"/>
    <w:rsid w:val="00AC771D"/>
    <w:rsid w:val="00AD0C93"/>
    <w:rsid w:val="00AD103D"/>
    <w:rsid w:val="00AD703E"/>
    <w:rsid w:val="00AE4FBD"/>
    <w:rsid w:val="00AE7F6B"/>
    <w:rsid w:val="00AF1F23"/>
    <w:rsid w:val="00AF68CC"/>
    <w:rsid w:val="00B128B1"/>
    <w:rsid w:val="00B129A1"/>
    <w:rsid w:val="00B16402"/>
    <w:rsid w:val="00B174FF"/>
    <w:rsid w:val="00B2075E"/>
    <w:rsid w:val="00B26422"/>
    <w:rsid w:val="00B35CA4"/>
    <w:rsid w:val="00B401AD"/>
    <w:rsid w:val="00B41543"/>
    <w:rsid w:val="00B44AAB"/>
    <w:rsid w:val="00B53995"/>
    <w:rsid w:val="00B54016"/>
    <w:rsid w:val="00B55CD8"/>
    <w:rsid w:val="00B60AD1"/>
    <w:rsid w:val="00B706CA"/>
    <w:rsid w:val="00B72728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3DA3"/>
    <w:rsid w:val="00BB4095"/>
    <w:rsid w:val="00BB465F"/>
    <w:rsid w:val="00BC0675"/>
    <w:rsid w:val="00BC1F37"/>
    <w:rsid w:val="00BC4FBC"/>
    <w:rsid w:val="00BD7163"/>
    <w:rsid w:val="00BD784C"/>
    <w:rsid w:val="00BE3AEC"/>
    <w:rsid w:val="00BE52E4"/>
    <w:rsid w:val="00BE6106"/>
    <w:rsid w:val="00BF286E"/>
    <w:rsid w:val="00BF4075"/>
    <w:rsid w:val="00BF5618"/>
    <w:rsid w:val="00C12F8A"/>
    <w:rsid w:val="00C13E85"/>
    <w:rsid w:val="00C14D32"/>
    <w:rsid w:val="00C23A44"/>
    <w:rsid w:val="00C2578A"/>
    <w:rsid w:val="00C2678C"/>
    <w:rsid w:val="00C33080"/>
    <w:rsid w:val="00C33EBE"/>
    <w:rsid w:val="00C36A76"/>
    <w:rsid w:val="00C3765A"/>
    <w:rsid w:val="00C54C3C"/>
    <w:rsid w:val="00C55594"/>
    <w:rsid w:val="00C56A8F"/>
    <w:rsid w:val="00C67B50"/>
    <w:rsid w:val="00C819D0"/>
    <w:rsid w:val="00C820CC"/>
    <w:rsid w:val="00C8573A"/>
    <w:rsid w:val="00C9097B"/>
    <w:rsid w:val="00C93770"/>
    <w:rsid w:val="00C93FC1"/>
    <w:rsid w:val="00C94F1C"/>
    <w:rsid w:val="00CB46E9"/>
    <w:rsid w:val="00CB60B6"/>
    <w:rsid w:val="00CC104D"/>
    <w:rsid w:val="00CC13E3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5084"/>
    <w:rsid w:val="00D16BA2"/>
    <w:rsid w:val="00D212B1"/>
    <w:rsid w:val="00D25477"/>
    <w:rsid w:val="00D25EC0"/>
    <w:rsid w:val="00D30419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5B68"/>
    <w:rsid w:val="00D878B6"/>
    <w:rsid w:val="00D90991"/>
    <w:rsid w:val="00DA0CBF"/>
    <w:rsid w:val="00DA164C"/>
    <w:rsid w:val="00DA6AE4"/>
    <w:rsid w:val="00DA7F31"/>
    <w:rsid w:val="00DB0B7C"/>
    <w:rsid w:val="00DB0E82"/>
    <w:rsid w:val="00DB0F6D"/>
    <w:rsid w:val="00DB1F9C"/>
    <w:rsid w:val="00DB21EE"/>
    <w:rsid w:val="00DB4B39"/>
    <w:rsid w:val="00DB6B5D"/>
    <w:rsid w:val="00DC3389"/>
    <w:rsid w:val="00DC7488"/>
    <w:rsid w:val="00DD1D98"/>
    <w:rsid w:val="00DD7016"/>
    <w:rsid w:val="00DE591A"/>
    <w:rsid w:val="00DE628B"/>
    <w:rsid w:val="00DE69C0"/>
    <w:rsid w:val="00DE6E95"/>
    <w:rsid w:val="00E103E3"/>
    <w:rsid w:val="00E16CD3"/>
    <w:rsid w:val="00E22BEC"/>
    <w:rsid w:val="00E37EAB"/>
    <w:rsid w:val="00E405D5"/>
    <w:rsid w:val="00E4642D"/>
    <w:rsid w:val="00E60710"/>
    <w:rsid w:val="00E644A2"/>
    <w:rsid w:val="00E737FA"/>
    <w:rsid w:val="00E74976"/>
    <w:rsid w:val="00E7522D"/>
    <w:rsid w:val="00E811DB"/>
    <w:rsid w:val="00E9135D"/>
    <w:rsid w:val="00E955BD"/>
    <w:rsid w:val="00EA0C87"/>
    <w:rsid w:val="00EB01C2"/>
    <w:rsid w:val="00EB75B7"/>
    <w:rsid w:val="00EC105F"/>
    <w:rsid w:val="00EC7C63"/>
    <w:rsid w:val="00ED19DF"/>
    <w:rsid w:val="00EE784B"/>
    <w:rsid w:val="00EF4378"/>
    <w:rsid w:val="00EF4F84"/>
    <w:rsid w:val="00EF55F3"/>
    <w:rsid w:val="00EF72C1"/>
    <w:rsid w:val="00EF76F8"/>
    <w:rsid w:val="00F01C24"/>
    <w:rsid w:val="00F061FA"/>
    <w:rsid w:val="00F10C02"/>
    <w:rsid w:val="00F122DD"/>
    <w:rsid w:val="00F17224"/>
    <w:rsid w:val="00F21696"/>
    <w:rsid w:val="00F250EA"/>
    <w:rsid w:val="00F2603D"/>
    <w:rsid w:val="00F26932"/>
    <w:rsid w:val="00F274F2"/>
    <w:rsid w:val="00F30BAC"/>
    <w:rsid w:val="00F45609"/>
    <w:rsid w:val="00F60A3D"/>
    <w:rsid w:val="00F630CD"/>
    <w:rsid w:val="00F64B59"/>
    <w:rsid w:val="00F720F0"/>
    <w:rsid w:val="00F77DFB"/>
    <w:rsid w:val="00F812C3"/>
    <w:rsid w:val="00F909BD"/>
    <w:rsid w:val="00F91380"/>
    <w:rsid w:val="00F9322A"/>
    <w:rsid w:val="00FB3624"/>
    <w:rsid w:val="00FB6524"/>
    <w:rsid w:val="00FC18CE"/>
    <w:rsid w:val="00FC7645"/>
    <w:rsid w:val="00FD3B47"/>
    <w:rsid w:val="00FD6BFC"/>
    <w:rsid w:val="00FD7872"/>
    <w:rsid w:val="00FE04CA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7B66-5D29-4543-800F-F9222A39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5</Pages>
  <Words>1435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J.Quigley</cp:lastModifiedBy>
  <cp:revision>86</cp:revision>
  <dcterms:created xsi:type="dcterms:W3CDTF">2022-11-08T08:42:00Z</dcterms:created>
  <dcterms:modified xsi:type="dcterms:W3CDTF">2023-06-13T08:33:00Z</dcterms:modified>
</cp:coreProperties>
</file>