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B811" w14:textId="77777777" w:rsidR="00367267" w:rsidRDefault="00367267" w:rsidP="00832821">
      <w:pPr>
        <w:spacing w:after="0" w:line="240" w:lineRule="auto"/>
        <w:ind w:left="708"/>
        <w:jc w:val="center"/>
        <w:rPr>
          <w:rFonts w:ascii="Candara" w:hAnsi="Candara"/>
          <w:sz w:val="24"/>
          <w:szCs w:val="24"/>
        </w:rPr>
      </w:pPr>
    </w:p>
    <w:p w14:paraId="07C7A98C" w14:textId="14B8C02A" w:rsidR="00832821" w:rsidRPr="00F61095" w:rsidRDefault="00832821" w:rsidP="00832821">
      <w:pPr>
        <w:spacing w:after="0" w:line="240" w:lineRule="auto"/>
        <w:ind w:left="708"/>
        <w:jc w:val="center"/>
        <w:rPr>
          <w:rFonts w:ascii="Candara" w:hAnsi="Candara"/>
          <w:sz w:val="24"/>
          <w:szCs w:val="24"/>
        </w:rPr>
      </w:pPr>
      <w:r w:rsidRPr="00F61095">
        <w:rPr>
          <w:rFonts w:ascii="Candara" w:hAnsi="Candara"/>
          <w:sz w:val="24"/>
          <w:szCs w:val="24"/>
        </w:rPr>
        <w:t>Zagadnienia</w:t>
      </w:r>
      <w:r w:rsidR="005C36A6" w:rsidRPr="00F61095">
        <w:rPr>
          <w:rFonts w:ascii="Candara" w:hAnsi="Candara"/>
          <w:sz w:val="24"/>
          <w:szCs w:val="24"/>
        </w:rPr>
        <w:t xml:space="preserve"> na egzamin dyplomowy</w:t>
      </w:r>
      <w:r w:rsidR="007C0C54">
        <w:rPr>
          <w:rFonts w:ascii="Candara" w:hAnsi="Candara"/>
          <w:sz w:val="24"/>
          <w:szCs w:val="24"/>
        </w:rPr>
        <w:t>:</w:t>
      </w:r>
    </w:p>
    <w:p w14:paraId="69E95189" w14:textId="586BE7B1" w:rsidR="005C36A6" w:rsidRPr="00F61095" w:rsidRDefault="005C36A6" w:rsidP="00832821">
      <w:pPr>
        <w:spacing w:after="0" w:line="240" w:lineRule="auto"/>
        <w:ind w:left="708"/>
        <w:jc w:val="center"/>
        <w:rPr>
          <w:rFonts w:ascii="Candara" w:hAnsi="Candara"/>
          <w:sz w:val="24"/>
          <w:szCs w:val="24"/>
        </w:rPr>
      </w:pPr>
      <w:r w:rsidRPr="00F61095">
        <w:rPr>
          <w:rFonts w:ascii="Candara" w:hAnsi="Candara"/>
          <w:sz w:val="24"/>
          <w:szCs w:val="24"/>
        </w:rPr>
        <w:t xml:space="preserve">Seminarium Etyka zawodowa funkcjonariuszy </w:t>
      </w:r>
      <w:r w:rsidR="00BF4ED1">
        <w:rPr>
          <w:rFonts w:ascii="Candara" w:hAnsi="Candara"/>
          <w:sz w:val="24"/>
          <w:szCs w:val="24"/>
        </w:rPr>
        <w:t>służb mundurowych</w:t>
      </w:r>
    </w:p>
    <w:p w14:paraId="5A86A19B" w14:textId="0BEC9C34" w:rsidR="00F61095" w:rsidRDefault="002E2E21" w:rsidP="00F61095">
      <w:pPr>
        <w:spacing w:after="0" w:line="240" w:lineRule="auto"/>
        <w:ind w:left="708"/>
        <w:jc w:val="center"/>
        <w:rPr>
          <w:rFonts w:ascii="Candara" w:hAnsi="Candara"/>
          <w:sz w:val="24"/>
          <w:szCs w:val="24"/>
        </w:rPr>
      </w:pPr>
      <w:r w:rsidRPr="00F61095">
        <w:rPr>
          <w:rFonts w:ascii="Candara" w:hAnsi="Candara"/>
          <w:sz w:val="24"/>
          <w:szCs w:val="24"/>
        </w:rPr>
        <w:t xml:space="preserve">studia </w:t>
      </w:r>
      <w:r w:rsidR="00133753">
        <w:rPr>
          <w:rFonts w:ascii="Candara" w:hAnsi="Candara"/>
          <w:sz w:val="24"/>
          <w:szCs w:val="24"/>
        </w:rPr>
        <w:t xml:space="preserve">stacjonarne i </w:t>
      </w:r>
      <w:r w:rsidRPr="00F61095">
        <w:rPr>
          <w:rFonts w:ascii="Candara" w:hAnsi="Candara"/>
          <w:sz w:val="24"/>
          <w:szCs w:val="24"/>
        </w:rPr>
        <w:t>niestacjonarne I stopnia</w:t>
      </w:r>
      <w:r w:rsidR="00F61095">
        <w:rPr>
          <w:rFonts w:ascii="Candara" w:hAnsi="Candara"/>
          <w:sz w:val="24"/>
          <w:szCs w:val="24"/>
        </w:rPr>
        <w:t xml:space="preserve"> </w:t>
      </w:r>
    </w:p>
    <w:p w14:paraId="0F312E44" w14:textId="2B4C91AD" w:rsidR="007C0C54" w:rsidRPr="00F61095" w:rsidRDefault="007C0C54" w:rsidP="00F61095">
      <w:pPr>
        <w:spacing w:after="0" w:line="240" w:lineRule="auto"/>
        <w:ind w:left="708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kierunek Bezpieczeństwo i prawo</w:t>
      </w:r>
    </w:p>
    <w:p w14:paraId="11C016C9" w14:textId="79F2AD18" w:rsidR="00832821" w:rsidRPr="00F61095" w:rsidRDefault="00832821" w:rsidP="00832821">
      <w:pPr>
        <w:spacing w:after="0" w:line="240" w:lineRule="auto"/>
        <w:ind w:left="708"/>
        <w:jc w:val="center"/>
        <w:rPr>
          <w:rFonts w:ascii="Candara" w:hAnsi="Candara"/>
          <w:sz w:val="24"/>
          <w:szCs w:val="24"/>
        </w:rPr>
      </w:pPr>
    </w:p>
    <w:p w14:paraId="1136D5F8" w14:textId="1C721B16" w:rsidR="00C76067" w:rsidRPr="00F61095" w:rsidRDefault="00C76067" w:rsidP="00832821">
      <w:pPr>
        <w:spacing w:after="0" w:line="240" w:lineRule="auto"/>
        <w:ind w:left="708"/>
        <w:jc w:val="center"/>
        <w:rPr>
          <w:rFonts w:ascii="Candara" w:hAnsi="Candara"/>
          <w:sz w:val="24"/>
          <w:szCs w:val="24"/>
        </w:rPr>
      </w:pPr>
    </w:p>
    <w:p w14:paraId="6085EB9D" w14:textId="77777777" w:rsidR="005C36A6" w:rsidRPr="00F61095" w:rsidRDefault="005C36A6" w:rsidP="00832821">
      <w:pPr>
        <w:spacing w:after="0" w:line="240" w:lineRule="auto"/>
        <w:ind w:left="708"/>
        <w:jc w:val="center"/>
        <w:rPr>
          <w:rFonts w:ascii="Candara" w:hAnsi="Candara"/>
          <w:sz w:val="24"/>
          <w:szCs w:val="24"/>
        </w:rPr>
      </w:pPr>
    </w:p>
    <w:p w14:paraId="0DDEC059" w14:textId="77777777" w:rsidR="00913499" w:rsidRPr="00F61095" w:rsidRDefault="00913499" w:rsidP="00602C86">
      <w:pPr>
        <w:pStyle w:val="Akapitzlist"/>
        <w:numPr>
          <w:ilvl w:val="0"/>
          <w:numId w:val="2"/>
        </w:numPr>
        <w:ind w:left="714" w:hanging="357"/>
        <w:rPr>
          <w:rFonts w:ascii="Candara" w:hAnsi="Candara"/>
          <w:sz w:val="24"/>
          <w:szCs w:val="24"/>
        </w:rPr>
      </w:pPr>
      <w:r w:rsidRPr="00F61095">
        <w:rPr>
          <w:rFonts w:ascii="Candara" w:hAnsi="Candara"/>
          <w:sz w:val="24"/>
          <w:szCs w:val="24"/>
        </w:rPr>
        <w:t xml:space="preserve">Normy społeczne </w:t>
      </w:r>
      <w:r>
        <w:rPr>
          <w:rFonts w:ascii="Candara" w:hAnsi="Candara"/>
          <w:sz w:val="24"/>
          <w:szCs w:val="24"/>
        </w:rPr>
        <w:t xml:space="preserve">– rola </w:t>
      </w:r>
      <w:r w:rsidRPr="00F61095">
        <w:rPr>
          <w:rFonts w:ascii="Candara" w:hAnsi="Candara"/>
          <w:sz w:val="24"/>
          <w:szCs w:val="24"/>
        </w:rPr>
        <w:t>w społeczeństwie</w:t>
      </w:r>
      <w:r>
        <w:rPr>
          <w:rFonts w:ascii="Candara" w:hAnsi="Candara"/>
          <w:sz w:val="24"/>
          <w:szCs w:val="24"/>
        </w:rPr>
        <w:t xml:space="preserve"> oraz rodzaje norm społecznych.</w:t>
      </w:r>
    </w:p>
    <w:p w14:paraId="570F3989" w14:textId="2E7C2E35" w:rsidR="00931981" w:rsidRPr="002E2E21" w:rsidRDefault="00931981" w:rsidP="00602C86">
      <w:pPr>
        <w:pStyle w:val="Akapitzlist"/>
        <w:numPr>
          <w:ilvl w:val="0"/>
          <w:numId w:val="2"/>
        </w:numPr>
        <w:ind w:left="714" w:hanging="357"/>
        <w:rPr>
          <w:rFonts w:ascii="Candara" w:hAnsi="Candara"/>
          <w:sz w:val="24"/>
          <w:szCs w:val="24"/>
        </w:rPr>
      </w:pPr>
      <w:r w:rsidRPr="002E2E21">
        <w:rPr>
          <w:rFonts w:ascii="Candara" w:hAnsi="Candara"/>
          <w:sz w:val="24"/>
          <w:szCs w:val="24"/>
        </w:rPr>
        <w:t xml:space="preserve">Różnice </w:t>
      </w:r>
      <w:r w:rsidR="00CD3D35">
        <w:rPr>
          <w:rFonts w:ascii="Candara" w:hAnsi="Candara"/>
          <w:sz w:val="24"/>
          <w:szCs w:val="24"/>
        </w:rPr>
        <w:t xml:space="preserve">i relacje </w:t>
      </w:r>
      <w:r w:rsidRPr="002E2E21">
        <w:rPr>
          <w:rFonts w:ascii="Candara" w:hAnsi="Candara"/>
          <w:sz w:val="24"/>
          <w:szCs w:val="24"/>
        </w:rPr>
        <w:t xml:space="preserve">pomiędzy </w:t>
      </w:r>
      <w:r w:rsidR="00913499">
        <w:rPr>
          <w:rFonts w:ascii="Candara" w:hAnsi="Candara"/>
          <w:sz w:val="24"/>
          <w:szCs w:val="24"/>
        </w:rPr>
        <w:t xml:space="preserve">normami </w:t>
      </w:r>
      <w:r w:rsidRPr="002E2E21">
        <w:rPr>
          <w:rFonts w:ascii="Candara" w:hAnsi="Candara"/>
          <w:sz w:val="24"/>
          <w:szCs w:val="24"/>
        </w:rPr>
        <w:t>pra</w:t>
      </w:r>
      <w:r w:rsidR="00913499">
        <w:rPr>
          <w:rFonts w:ascii="Candara" w:hAnsi="Candara"/>
          <w:sz w:val="24"/>
          <w:szCs w:val="24"/>
        </w:rPr>
        <w:t>wnymi</w:t>
      </w:r>
      <w:r w:rsidRPr="002E2E21">
        <w:rPr>
          <w:rFonts w:ascii="Candara" w:hAnsi="Candara"/>
          <w:sz w:val="24"/>
          <w:szCs w:val="24"/>
        </w:rPr>
        <w:t xml:space="preserve"> a </w:t>
      </w:r>
      <w:r w:rsidR="00913499">
        <w:rPr>
          <w:rFonts w:ascii="Candara" w:hAnsi="Candara"/>
          <w:sz w:val="24"/>
          <w:szCs w:val="24"/>
        </w:rPr>
        <w:t xml:space="preserve">normami </w:t>
      </w:r>
      <w:r w:rsidRPr="002E2E21">
        <w:rPr>
          <w:rFonts w:ascii="Candara" w:hAnsi="Candara"/>
          <w:sz w:val="24"/>
          <w:szCs w:val="24"/>
        </w:rPr>
        <w:t>moraln</w:t>
      </w:r>
      <w:r w:rsidR="00913499">
        <w:rPr>
          <w:rFonts w:ascii="Candara" w:hAnsi="Candara"/>
          <w:sz w:val="24"/>
          <w:szCs w:val="24"/>
        </w:rPr>
        <w:t>ymi.</w:t>
      </w:r>
      <w:r w:rsidRPr="002E2E21">
        <w:rPr>
          <w:rFonts w:ascii="Candara" w:hAnsi="Candara"/>
          <w:sz w:val="24"/>
          <w:szCs w:val="24"/>
        </w:rPr>
        <w:t xml:space="preserve"> </w:t>
      </w:r>
    </w:p>
    <w:p w14:paraId="09A4D0FE" w14:textId="072C52F5" w:rsidR="00931981" w:rsidRPr="002E2E21" w:rsidRDefault="00602C86" w:rsidP="00602C86">
      <w:pPr>
        <w:pStyle w:val="Akapitzlist"/>
        <w:numPr>
          <w:ilvl w:val="0"/>
          <w:numId w:val="2"/>
        </w:numPr>
        <w:ind w:left="714" w:hanging="357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Pojęcie e</w:t>
      </w:r>
      <w:r w:rsidR="00931981" w:rsidRPr="002E2E21">
        <w:rPr>
          <w:rFonts w:ascii="Candara" w:hAnsi="Candara"/>
          <w:sz w:val="24"/>
          <w:szCs w:val="24"/>
        </w:rPr>
        <w:t>tyk</w:t>
      </w:r>
      <w:r>
        <w:rPr>
          <w:rFonts w:ascii="Candara" w:hAnsi="Candara"/>
          <w:sz w:val="24"/>
          <w:szCs w:val="24"/>
        </w:rPr>
        <w:t>i</w:t>
      </w:r>
      <w:r w:rsidR="00931981" w:rsidRPr="002E2E21">
        <w:rPr>
          <w:rFonts w:ascii="Candara" w:hAnsi="Candara"/>
          <w:sz w:val="24"/>
          <w:szCs w:val="24"/>
        </w:rPr>
        <w:t xml:space="preserve"> jako </w:t>
      </w:r>
      <w:r w:rsidR="00CD3D35">
        <w:rPr>
          <w:rFonts w:ascii="Candara" w:hAnsi="Candara"/>
          <w:sz w:val="24"/>
          <w:szCs w:val="24"/>
        </w:rPr>
        <w:t>nauk</w:t>
      </w:r>
      <w:r>
        <w:rPr>
          <w:rFonts w:ascii="Candara" w:hAnsi="Candara"/>
          <w:sz w:val="24"/>
          <w:szCs w:val="24"/>
        </w:rPr>
        <w:t>i</w:t>
      </w:r>
      <w:r w:rsidR="00CD3D35">
        <w:rPr>
          <w:rFonts w:ascii="Candara" w:hAnsi="Candara"/>
          <w:sz w:val="24"/>
          <w:szCs w:val="24"/>
        </w:rPr>
        <w:t xml:space="preserve"> filozoficzn</w:t>
      </w:r>
      <w:r>
        <w:rPr>
          <w:rFonts w:ascii="Candara" w:hAnsi="Candara"/>
          <w:sz w:val="24"/>
          <w:szCs w:val="24"/>
        </w:rPr>
        <w:t>ej i nauki o moralności.</w:t>
      </w:r>
    </w:p>
    <w:p w14:paraId="12F267FC" w14:textId="5E062F53" w:rsidR="00931981" w:rsidRPr="00CD3D35" w:rsidRDefault="00CD3D35" w:rsidP="00602C86">
      <w:pPr>
        <w:pStyle w:val="Akapitzlist"/>
        <w:numPr>
          <w:ilvl w:val="0"/>
          <w:numId w:val="2"/>
        </w:numPr>
        <w:ind w:left="714" w:hanging="357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Rodzaje etyki - e</w:t>
      </w:r>
      <w:r w:rsidR="00931981" w:rsidRPr="00CD3D35">
        <w:rPr>
          <w:rFonts w:ascii="Candara" w:hAnsi="Candara"/>
          <w:sz w:val="24"/>
          <w:szCs w:val="24"/>
        </w:rPr>
        <w:t xml:space="preserve">tyka opisowa, etyka normatywna, </w:t>
      </w:r>
      <w:r>
        <w:rPr>
          <w:rFonts w:ascii="Candara" w:hAnsi="Candara"/>
          <w:sz w:val="24"/>
          <w:szCs w:val="24"/>
        </w:rPr>
        <w:t>metaetyka.</w:t>
      </w:r>
    </w:p>
    <w:p w14:paraId="788BDB80" w14:textId="77777777" w:rsidR="00931981" w:rsidRPr="002E2E21" w:rsidRDefault="00931981" w:rsidP="00602C86">
      <w:pPr>
        <w:pStyle w:val="Akapitzlist"/>
        <w:numPr>
          <w:ilvl w:val="0"/>
          <w:numId w:val="2"/>
        </w:numPr>
        <w:ind w:left="714" w:hanging="357"/>
        <w:rPr>
          <w:rFonts w:ascii="Candara" w:hAnsi="Candara"/>
          <w:sz w:val="24"/>
          <w:szCs w:val="24"/>
        </w:rPr>
      </w:pPr>
      <w:r w:rsidRPr="002E2E21">
        <w:rPr>
          <w:rFonts w:ascii="Candara" w:hAnsi="Candara"/>
          <w:sz w:val="24"/>
          <w:szCs w:val="24"/>
        </w:rPr>
        <w:t>Etyka ogólna a etyki szczegółowe.</w:t>
      </w:r>
    </w:p>
    <w:p w14:paraId="2870BD1B" w14:textId="1B3C8F4F" w:rsidR="00931981" w:rsidRDefault="00931981" w:rsidP="00931981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2E2E21">
        <w:rPr>
          <w:rFonts w:ascii="Candara" w:hAnsi="Candara"/>
          <w:sz w:val="24"/>
          <w:szCs w:val="24"/>
        </w:rPr>
        <w:t>Pojęcie etyki zawodowej i rodzaje norm deontologii zawodowej.</w:t>
      </w:r>
    </w:p>
    <w:p w14:paraId="7D5285CA" w14:textId="3F7DC0D3" w:rsidR="00913499" w:rsidRPr="002E2E21" w:rsidRDefault="00913499" w:rsidP="00931981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Specyfika </w:t>
      </w:r>
      <w:r w:rsidRPr="002E2E21">
        <w:rPr>
          <w:rFonts w:ascii="Candara" w:hAnsi="Candara"/>
          <w:sz w:val="24"/>
          <w:szCs w:val="24"/>
        </w:rPr>
        <w:t>etyki zawodowej</w:t>
      </w:r>
      <w:r>
        <w:rPr>
          <w:rFonts w:ascii="Candara" w:hAnsi="Candara"/>
          <w:sz w:val="24"/>
          <w:szCs w:val="24"/>
        </w:rPr>
        <w:t xml:space="preserve"> </w:t>
      </w:r>
      <w:r w:rsidRPr="002E2E21">
        <w:rPr>
          <w:rFonts w:ascii="Candara" w:hAnsi="Candara"/>
          <w:sz w:val="24"/>
          <w:szCs w:val="24"/>
        </w:rPr>
        <w:t>funkcjonariuszy służb mundurowych</w:t>
      </w:r>
      <w:r>
        <w:rPr>
          <w:rFonts w:ascii="Candara" w:hAnsi="Candara"/>
          <w:sz w:val="24"/>
          <w:szCs w:val="24"/>
        </w:rPr>
        <w:t>.</w:t>
      </w:r>
    </w:p>
    <w:p w14:paraId="53D57862" w14:textId="204FCD88" w:rsidR="00931981" w:rsidRPr="002E2E21" w:rsidRDefault="00931981" w:rsidP="00CD3D35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2E2E21">
        <w:rPr>
          <w:rFonts w:ascii="Candara" w:hAnsi="Candara"/>
          <w:sz w:val="24"/>
          <w:szCs w:val="24"/>
        </w:rPr>
        <w:t>Pojęcie i rola kodeksów etyki zawodowej</w:t>
      </w:r>
      <w:r w:rsidR="00CD3D35">
        <w:rPr>
          <w:rFonts w:ascii="Candara" w:hAnsi="Candara"/>
          <w:sz w:val="24"/>
          <w:szCs w:val="24"/>
        </w:rPr>
        <w:t xml:space="preserve"> </w:t>
      </w:r>
      <w:r w:rsidRPr="002E2E21">
        <w:rPr>
          <w:rFonts w:ascii="Candara" w:hAnsi="Candara"/>
          <w:sz w:val="24"/>
          <w:szCs w:val="24"/>
        </w:rPr>
        <w:t>(ślubowania) w zawodach funkcjonariuszy służb mundurowych.</w:t>
      </w:r>
    </w:p>
    <w:p w14:paraId="2A60F858" w14:textId="2EB2A759" w:rsidR="00913499" w:rsidRPr="00913499" w:rsidRDefault="00913499" w:rsidP="00913499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F61095">
        <w:rPr>
          <w:rFonts w:ascii="Candara" w:hAnsi="Candara"/>
          <w:sz w:val="24"/>
          <w:szCs w:val="24"/>
        </w:rPr>
        <w:t>Zasada praworządności w etyce zawodowej służb mundurowych.</w:t>
      </w:r>
    </w:p>
    <w:p w14:paraId="0E4CCEA8" w14:textId="77777777" w:rsidR="00CD3D35" w:rsidRPr="002E2E21" w:rsidRDefault="00CD3D35" w:rsidP="00CD3D35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2E2E21">
        <w:rPr>
          <w:rFonts w:ascii="Candara" w:hAnsi="Candara"/>
          <w:sz w:val="24"/>
          <w:szCs w:val="24"/>
        </w:rPr>
        <w:t>Zasada legalizmu w działaniu służb mundurowych.</w:t>
      </w:r>
    </w:p>
    <w:p w14:paraId="00D564A3" w14:textId="2B0ADEB6" w:rsidR="00931981" w:rsidRDefault="00CD3D35" w:rsidP="00931981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F61095">
        <w:rPr>
          <w:rFonts w:ascii="Candara" w:hAnsi="Candara"/>
          <w:sz w:val="24"/>
          <w:szCs w:val="24"/>
        </w:rPr>
        <w:t>Profesjonalizm jako zasada etyki zawodowej</w:t>
      </w:r>
      <w:r>
        <w:rPr>
          <w:rFonts w:ascii="Candara" w:hAnsi="Candara"/>
          <w:sz w:val="24"/>
          <w:szCs w:val="24"/>
        </w:rPr>
        <w:t xml:space="preserve"> służb mundurowych</w:t>
      </w:r>
      <w:r w:rsidR="00913499">
        <w:rPr>
          <w:rFonts w:ascii="Candara" w:hAnsi="Candara"/>
          <w:sz w:val="24"/>
          <w:szCs w:val="24"/>
        </w:rPr>
        <w:t>.</w:t>
      </w:r>
    </w:p>
    <w:p w14:paraId="0B81C26E" w14:textId="3E2900EF" w:rsidR="00367267" w:rsidRPr="00367267" w:rsidRDefault="00CD3D35" w:rsidP="00367267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2E2E21">
        <w:rPr>
          <w:rFonts w:ascii="Candara" w:hAnsi="Candara"/>
          <w:sz w:val="24"/>
          <w:szCs w:val="24"/>
        </w:rPr>
        <w:t>Tajemnica zawodowa jako podstawowa zasada w wykonywaniu zawodów zaufania publicznego.</w:t>
      </w:r>
    </w:p>
    <w:p w14:paraId="3CE11B9C" w14:textId="17305DCC" w:rsidR="00CD3D35" w:rsidRPr="002E2E21" w:rsidRDefault="00913499" w:rsidP="00CD3D35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</w:t>
      </w:r>
      <w:r w:rsidR="00CD3D35" w:rsidRPr="002E2E21">
        <w:rPr>
          <w:rFonts w:ascii="Candara" w:hAnsi="Candara"/>
          <w:sz w:val="24"/>
          <w:szCs w:val="24"/>
        </w:rPr>
        <w:t>eutralność polityczna</w:t>
      </w:r>
      <w:r>
        <w:rPr>
          <w:rFonts w:ascii="Candara" w:hAnsi="Candara"/>
          <w:sz w:val="24"/>
          <w:szCs w:val="24"/>
        </w:rPr>
        <w:t xml:space="preserve"> i </w:t>
      </w:r>
      <w:r w:rsidR="00CD3D35" w:rsidRPr="002E2E21">
        <w:rPr>
          <w:rFonts w:ascii="Candara" w:hAnsi="Candara"/>
          <w:sz w:val="24"/>
          <w:szCs w:val="24"/>
        </w:rPr>
        <w:t>bezstronność</w:t>
      </w:r>
      <w:r>
        <w:rPr>
          <w:rFonts w:ascii="Candara" w:hAnsi="Candara"/>
          <w:sz w:val="24"/>
          <w:szCs w:val="24"/>
        </w:rPr>
        <w:t xml:space="preserve"> jako zasady etyki zawodowej służb mundurowych.</w:t>
      </w:r>
    </w:p>
    <w:p w14:paraId="794FEC7B" w14:textId="10A0A608" w:rsidR="00CD3D35" w:rsidRPr="00475515" w:rsidRDefault="00E94DD9" w:rsidP="00CD3D35">
      <w:pPr>
        <w:pStyle w:val="Akapitzlist"/>
        <w:numPr>
          <w:ilvl w:val="0"/>
          <w:numId w:val="2"/>
        </w:numPr>
        <w:rPr>
          <w:rFonts w:ascii="Candara" w:hAnsi="Candara"/>
          <w:strike/>
          <w:color w:val="000000" w:themeColor="text1"/>
          <w:sz w:val="24"/>
          <w:szCs w:val="24"/>
        </w:rPr>
      </w:pPr>
      <w:r w:rsidRPr="00475515">
        <w:rPr>
          <w:rFonts w:ascii="Candara" w:hAnsi="Candara"/>
          <w:color w:val="000000" w:themeColor="text1"/>
          <w:sz w:val="24"/>
          <w:szCs w:val="24"/>
        </w:rPr>
        <w:t>Zawód zaufania publicznego</w:t>
      </w:r>
      <w:r w:rsidR="00475515">
        <w:rPr>
          <w:rFonts w:ascii="Candara" w:hAnsi="Candara"/>
          <w:color w:val="000000" w:themeColor="text1"/>
          <w:sz w:val="24"/>
          <w:szCs w:val="24"/>
        </w:rPr>
        <w:t>.</w:t>
      </w:r>
    </w:p>
    <w:p w14:paraId="460DA6C7" w14:textId="1AB10926" w:rsidR="00367267" w:rsidRPr="00367267" w:rsidRDefault="00367267" w:rsidP="00367267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Odpowiedzialność w etyce zawodowej </w:t>
      </w:r>
      <w:r w:rsidRPr="00913499">
        <w:rPr>
          <w:rFonts w:ascii="Candara" w:hAnsi="Candara"/>
          <w:sz w:val="24"/>
          <w:szCs w:val="24"/>
        </w:rPr>
        <w:t>funkcjonariuszy służb mundurowych.</w:t>
      </w:r>
    </w:p>
    <w:p w14:paraId="0A302D36" w14:textId="19DE4187" w:rsidR="00CD3D35" w:rsidRPr="00913499" w:rsidRDefault="00CD3D35" w:rsidP="00CD3D35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913499">
        <w:rPr>
          <w:rFonts w:ascii="Candara" w:hAnsi="Candara"/>
          <w:sz w:val="24"/>
          <w:szCs w:val="24"/>
        </w:rPr>
        <w:t xml:space="preserve">Dylematy </w:t>
      </w:r>
      <w:r w:rsidR="00913499">
        <w:rPr>
          <w:rFonts w:ascii="Candara" w:hAnsi="Candara"/>
          <w:sz w:val="24"/>
          <w:szCs w:val="24"/>
        </w:rPr>
        <w:t xml:space="preserve">i konflikty </w:t>
      </w:r>
      <w:r w:rsidRPr="00913499">
        <w:rPr>
          <w:rFonts w:ascii="Candara" w:hAnsi="Candara"/>
          <w:sz w:val="24"/>
          <w:szCs w:val="24"/>
        </w:rPr>
        <w:t>etyczne w życiu zawodowym funkcjonariuszy służb mundurowych (na przykładzie wybranego zawodu)</w:t>
      </w:r>
      <w:r w:rsidR="00913499">
        <w:rPr>
          <w:rFonts w:ascii="Candara" w:hAnsi="Candara"/>
          <w:sz w:val="24"/>
          <w:szCs w:val="24"/>
        </w:rPr>
        <w:t>.</w:t>
      </w:r>
    </w:p>
    <w:p w14:paraId="4B5F540A" w14:textId="304BE147" w:rsidR="00931981" w:rsidRPr="00913499" w:rsidRDefault="00931981" w:rsidP="00913499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913499">
        <w:rPr>
          <w:rFonts w:ascii="Candara" w:hAnsi="Candara"/>
          <w:sz w:val="24"/>
          <w:szCs w:val="24"/>
        </w:rPr>
        <w:t>Godność człowieka jako fundamentaln</w:t>
      </w:r>
      <w:r w:rsidR="00913499">
        <w:rPr>
          <w:rFonts w:ascii="Candara" w:hAnsi="Candara"/>
          <w:sz w:val="24"/>
          <w:szCs w:val="24"/>
        </w:rPr>
        <w:t>a</w:t>
      </w:r>
      <w:r w:rsidRPr="00913499">
        <w:rPr>
          <w:rFonts w:ascii="Candara" w:hAnsi="Candara"/>
          <w:sz w:val="24"/>
          <w:szCs w:val="24"/>
        </w:rPr>
        <w:t xml:space="preserve"> norm</w:t>
      </w:r>
      <w:r w:rsidR="00913499">
        <w:rPr>
          <w:rFonts w:ascii="Candara" w:hAnsi="Candara"/>
          <w:sz w:val="24"/>
          <w:szCs w:val="24"/>
        </w:rPr>
        <w:t>a</w:t>
      </w:r>
      <w:r w:rsidRPr="00913499">
        <w:rPr>
          <w:rFonts w:ascii="Candara" w:hAnsi="Candara"/>
          <w:sz w:val="24"/>
          <w:szCs w:val="24"/>
        </w:rPr>
        <w:t xml:space="preserve"> działania służb mundurowych; godność osobowa, godność osobista i godność zawodu.</w:t>
      </w:r>
    </w:p>
    <w:p w14:paraId="2327D6A8" w14:textId="77777777" w:rsidR="00931981" w:rsidRPr="002E2E21" w:rsidRDefault="00931981" w:rsidP="00931981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2E2E21">
        <w:rPr>
          <w:rFonts w:ascii="Candara" w:hAnsi="Candara"/>
          <w:sz w:val="24"/>
          <w:szCs w:val="24"/>
        </w:rPr>
        <w:t>Zakaz stosowania tortur i nieludzkiego traktowania jako fundamentalny standard działania służb mundurowych.</w:t>
      </w:r>
    </w:p>
    <w:p w14:paraId="3F3B9EAB" w14:textId="77777777" w:rsidR="00F61095" w:rsidRPr="00F61095" w:rsidRDefault="00F61095" w:rsidP="00AD42F6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F61095">
        <w:rPr>
          <w:rFonts w:ascii="Candara" w:hAnsi="Candara"/>
          <w:sz w:val="24"/>
          <w:szCs w:val="24"/>
        </w:rPr>
        <w:t>Charakterystyka wybranego zawodu funkcjonariusza służb mundurowych.</w:t>
      </w:r>
    </w:p>
    <w:p w14:paraId="2CC50AF9" w14:textId="77777777" w:rsidR="00E77A68" w:rsidRPr="00F61095" w:rsidRDefault="00E77A68" w:rsidP="00E77A68">
      <w:pPr>
        <w:pStyle w:val="Akapitzlist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F61095">
        <w:rPr>
          <w:rFonts w:ascii="Candara" w:hAnsi="Candara"/>
          <w:sz w:val="24"/>
          <w:szCs w:val="24"/>
        </w:rPr>
        <w:t>Rola przysięgi zawodowej – wiążący charakter przysięgi (ślubowania) w zawodach funkcjonariuszy służb mundurowych.</w:t>
      </w:r>
    </w:p>
    <w:p w14:paraId="615CFD3A" w14:textId="77777777" w:rsidR="00832821" w:rsidRPr="005C36A6" w:rsidRDefault="00832821">
      <w:pPr>
        <w:rPr>
          <w:rFonts w:ascii="Candara" w:hAnsi="Candara"/>
          <w:sz w:val="24"/>
          <w:szCs w:val="24"/>
        </w:rPr>
      </w:pPr>
    </w:p>
    <w:sectPr w:rsidR="00832821" w:rsidRPr="005C36A6" w:rsidSect="004C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8F5"/>
    <w:multiLevelType w:val="hybridMultilevel"/>
    <w:tmpl w:val="72BCFBAA"/>
    <w:lvl w:ilvl="0" w:tplc="2F1A87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F1DAB"/>
    <w:multiLevelType w:val="hybridMultilevel"/>
    <w:tmpl w:val="BB14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69240">
    <w:abstractNumId w:val="1"/>
  </w:num>
  <w:num w:numId="2" w16cid:durableId="54259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0C"/>
    <w:rsid w:val="00055809"/>
    <w:rsid w:val="00133753"/>
    <w:rsid w:val="001C5A06"/>
    <w:rsid w:val="002D35AD"/>
    <w:rsid w:val="002E2E21"/>
    <w:rsid w:val="002E76AF"/>
    <w:rsid w:val="00367267"/>
    <w:rsid w:val="003E280A"/>
    <w:rsid w:val="00475515"/>
    <w:rsid w:val="004854FC"/>
    <w:rsid w:val="004C0EE7"/>
    <w:rsid w:val="004E3257"/>
    <w:rsid w:val="004F16B1"/>
    <w:rsid w:val="00516723"/>
    <w:rsid w:val="005C36A6"/>
    <w:rsid w:val="005D0C0C"/>
    <w:rsid w:val="00602C86"/>
    <w:rsid w:val="006468D5"/>
    <w:rsid w:val="00756D71"/>
    <w:rsid w:val="007C0C54"/>
    <w:rsid w:val="00832821"/>
    <w:rsid w:val="008736C3"/>
    <w:rsid w:val="008B0432"/>
    <w:rsid w:val="00913499"/>
    <w:rsid w:val="00931981"/>
    <w:rsid w:val="00AA03F9"/>
    <w:rsid w:val="00AD42F6"/>
    <w:rsid w:val="00B86BFB"/>
    <w:rsid w:val="00BF4ED1"/>
    <w:rsid w:val="00C76067"/>
    <w:rsid w:val="00CA25D4"/>
    <w:rsid w:val="00CA7DD9"/>
    <w:rsid w:val="00CC01F4"/>
    <w:rsid w:val="00CD3D35"/>
    <w:rsid w:val="00E4715F"/>
    <w:rsid w:val="00E77A68"/>
    <w:rsid w:val="00E90BDF"/>
    <w:rsid w:val="00E94DD9"/>
    <w:rsid w:val="00F20326"/>
    <w:rsid w:val="00F239CD"/>
    <w:rsid w:val="00F6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BF7F"/>
  <w15:docId w15:val="{0B8B4B9F-EC3E-9A4F-AE67-26035E5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Marta Nor</cp:lastModifiedBy>
  <cp:revision>4</cp:revision>
  <dcterms:created xsi:type="dcterms:W3CDTF">2022-05-12T09:43:00Z</dcterms:created>
  <dcterms:modified xsi:type="dcterms:W3CDTF">2022-05-12T11:23:00Z</dcterms:modified>
</cp:coreProperties>
</file>